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4642" w:rsidRPr="00DA4642" w:rsidRDefault="00743DF3" w:rsidP="000C2FFF">
      <w:pPr>
        <w:rPr>
          <w:rFonts w:ascii="Arial" w:hAnsi="Arial" w:cs="Arial"/>
          <w:b/>
          <w:sz w:val="24"/>
          <w:szCs w:val="24"/>
          <w:lang w:val="en-CA"/>
        </w:rPr>
      </w:pPr>
      <w:r w:rsidRPr="00DA4642">
        <w:rPr>
          <w:rFonts w:ascii="Arial" w:hAnsi="Arial" w:cs="Arial"/>
          <w:b/>
          <w:sz w:val="24"/>
          <w:szCs w:val="24"/>
          <w:lang w:val="en-CA"/>
        </w:rPr>
        <w:t>Biology 0861</w:t>
      </w:r>
      <w:r w:rsidRPr="00DA4642">
        <w:rPr>
          <w:rFonts w:ascii="Arial" w:hAnsi="Arial" w:cs="Arial"/>
          <w:b/>
          <w:sz w:val="24"/>
          <w:szCs w:val="24"/>
          <w:lang w:val="en-CA"/>
        </w:rPr>
        <w:tab/>
      </w:r>
      <w:r w:rsidRPr="00DA4642">
        <w:rPr>
          <w:rFonts w:ascii="Arial" w:hAnsi="Arial" w:cs="Arial"/>
          <w:b/>
          <w:sz w:val="24"/>
          <w:szCs w:val="24"/>
          <w:lang w:val="en-CA"/>
        </w:rPr>
        <w:tab/>
        <w:t>Worksheet</w:t>
      </w:r>
      <w:r w:rsidR="000C2FFF" w:rsidRPr="00DA4642">
        <w:rPr>
          <w:rFonts w:ascii="Arial" w:hAnsi="Arial" w:cs="Arial"/>
          <w:b/>
          <w:sz w:val="24"/>
          <w:szCs w:val="24"/>
          <w:lang w:val="en-CA"/>
        </w:rPr>
        <w:t xml:space="preserve"> on </w:t>
      </w:r>
      <w:r w:rsidR="00DA4642" w:rsidRPr="00DA4642">
        <w:rPr>
          <w:rFonts w:ascii="Arial" w:hAnsi="Arial" w:cs="Arial"/>
          <w:b/>
          <w:sz w:val="24"/>
          <w:szCs w:val="24"/>
          <w:lang w:val="en-CA"/>
        </w:rPr>
        <w:t xml:space="preserve">Plantlike </w:t>
      </w:r>
      <w:r w:rsidR="0094701F" w:rsidRPr="00DA4642">
        <w:rPr>
          <w:rFonts w:ascii="Arial" w:hAnsi="Arial" w:cs="Arial"/>
          <w:b/>
          <w:sz w:val="24"/>
          <w:szCs w:val="24"/>
          <w:lang w:val="en-CA"/>
        </w:rPr>
        <w:t xml:space="preserve">Protists </w:t>
      </w:r>
    </w:p>
    <w:p w:rsidR="007145E3" w:rsidRPr="007145E3" w:rsidRDefault="007145E3" w:rsidP="007145E3">
      <w:pPr>
        <w:jc w:val="center"/>
        <w:rPr>
          <w:rFonts w:ascii="Arial" w:hAnsi="Arial" w:cs="Arial"/>
          <w:b/>
          <w:sz w:val="24"/>
          <w:szCs w:val="24"/>
          <w:lang w:val="en-CA"/>
        </w:rPr>
      </w:pPr>
      <w:r w:rsidRPr="007145E3">
        <w:rPr>
          <w:rFonts w:ascii="Arial" w:hAnsi="Arial" w:cs="Arial"/>
          <w:b/>
          <w:sz w:val="24"/>
          <w:szCs w:val="24"/>
          <w:lang w:val="en-CA"/>
        </w:rPr>
        <w:t>Chapter 20-3, 20-4 and 20-5: p506-520</w:t>
      </w:r>
    </w:p>
    <w:p w:rsidR="009B4777" w:rsidRPr="009B4777" w:rsidRDefault="009B4777" w:rsidP="009B4777">
      <w:pPr>
        <w:rPr>
          <w:rFonts w:ascii="Arial" w:hAnsi="Arial" w:cs="Arial"/>
          <w:b/>
          <w:sz w:val="24"/>
          <w:szCs w:val="24"/>
          <w:lang w:val="en-CA"/>
        </w:rPr>
      </w:pPr>
      <w:r w:rsidRPr="009B4777">
        <w:rPr>
          <w:rFonts w:ascii="Arial" w:hAnsi="Arial" w:cs="Arial"/>
          <w:b/>
          <w:sz w:val="24"/>
          <w:szCs w:val="24"/>
          <w:lang w:val="en-CA"/>
        </w:rPr>
        <w:t>20-3 Plantlike Protists: Unicellular Algae</w:t>
      </w:r>
    </w:p>
    <w:p w:rsidR="00DA4642" w:rsidRDefault="00DA4642" w:rsidP="00DA4642">
      <w:pPr>
        <w:rPr>
          <w:rFonts w:ascii="Arial" w:hAnsi="Arial" w:cs="Arial"/>
          <w:sz w:val="24"/>
          <w:szCs w:val="24"/>
          <w:lang w:val="en-CA"/>
        </w:rPr>
      </w:pPr>
      <w:r w:rsidRPr="00DA4642">
        <w:rPr>
          <w:rFonts w:ascii="Arial" w:hAnsi="Arial" w:cs="Arial"/>
          <w:sz w:val="24"/>
          <w:szCs w:val="24"/>
          <w:lang w:val="en-CA"/>
        </w:rPr>
        <w:t>1.</w:t>
      </w:r>
      <w:r>
        <w:rPr>
          <w:rFonts w:ascii="Arial" w:hAnsi="Arial" w:cs="Arial"/>
          <w:sz w:val="24"/>
          <w:szCs w:val="24"/>
          <w:lang w:val="en-CA"/>
        </w:rPr>
        <w:t xml:space="preserve"> How do plantlike Protist</w:t>
      </w:r>
      <w:r w:rsidR="001F0C76">
        <w:rPr>
          <w:rFonts w:ascii="Arial" w:hAnsi="Arial" w:cs="Arial"/>
          <w:sz w:val="24"/>
          <w:szCs w:val="24"/>
          <w:lang w:val="en-CA"/>
        </w:rPr>
        <w:t>s differ from plants? Give five</w:t>
      </w:r>
      <w:r>
        <w:rPr>
          <w:rFonts w:ascii="Arial" w:hAnsi="Arial" w:cs="Arial"/>
          <w:sz w:val="24"/>
          <w:szCs w:val="24"/>
          <w:lang w:val="en-CA"/>
        </w:rPr>
        <w:t xml:space="preserve"> characteristics.</w:t>
      </w:r>
    </w:p>
    <w:p w:rsidR="00DA4642" w:rsidRPr="00DA4642" w:rsidRDefault="00DA4642" w:rsidP="00DA4642">
      <w:pPr>
        <w:pStyle w:val="Paragraphedeliste"/>
        <w:numPr>
          <w:ilvl w:val="0"/>
          <w:numId w:val="2"/>
        </w:numPr>
        <w:rPr>
          <w:rFonts w:ascii="Arial" w:hAnsi="Arial" w:cs="Arial"/>
          <w:color w:val="FF0000"/>
          <w:sz w:val="24"/>
          <w:szCs w:val="24"/>
          <w:lang w:val="en-CA"/>
        </w:rPr>
      </w:pPr>
      <w:r w:rsidRPr="00DA4642">
        <w:rPr>
          <w:rFonts w:ascii="Arial" w:hAnsi="Arial" w:cs="Arial"/>
          <w:color w:val="FF0000"/>
          <w:sz w:val="24"/>
          <w:szCs w:val="24"/>
          <w:lang w:val="en-CA"/>
        </w:rPr>
        <w:t>Lack true roots</w:t>
      </w:r>
    </w:p>
    <w:p w:rsidR="00DA4642" w:rsidRPr="00DA4642" w:rsidRDefault="00DA4642" w:rsidP="00DA4642">
      <w:pPr>
        <w:pStyle w:val="Paragraphedeliste"/>
        <w:numPr>
          <w:ilvl w:val="0"/>
          <w:numId w:val="2"/>
        </w:numPr>
        <w:rPr>
          <w:rFonts w:ascii="Arial" w:hAnsi="Arial" w:cs="Arial"/>
          <w:color w:val="FF0000"/>
          <w:sz w:val="24"/>
          <w:szCs w:val="24"/>
          <w:lang w:val="en-CA"/>
        </w:rPr>
      </w:pPr>
      <w:r w:rsidRPr="00DA4642">
        <w:rPr>
          <w:rFonts w:ascii="Arial" w:hAnsi="Arial" w:cs="Arial"/>
          <w:color w:val="FF0000"/>
          <w:sz w:val="24"/>
          <w:szCs w:val="24"/>
          <w:lang w:val="en-CA"/>
        </w:rPr>
        <w:t>Lack true leaves</w:t>
      </w:r>
    </w:p>
    <w:p w:rsidR="00DA4642" w:rsidRPr="00DA4642" w:rsidRDefault="00DA4642" w:rsidP="00DA4642">
      <w:pPr>
        <w:pStyle w:val="Paragraphedeliste"/>
        <w:numPr>
          <w:ilvl w:val="0"/>
          <w:numId w:val="2"/>
        </w:numPr>
        <w:rPr>
          <w:rFonts w:ascii="Arial" w:hAnsi="Arial" w:cs="Arial"/>
          <w:color w:val="FF0000"/>
          <w:sz w:val="24"/>
          <w:szCs w:val="24"/>
          <w:lang w:val="en-CA"/>
        </w:rPr>
      </w:pPr>
      <w:r w:rsidRPr="00DA4642">
        <w:rPr>
          <w:rFonts w:ascii="Arial" w:hAnsi="Arial" w:cs="Arial"/>
          <w:color w:val="FF0000"/>
          <w:sz w:val="24"/>
          <w:szCs w:val="24"/>
          <w:lang w:val="en-CA"/>
        </w:rPr>
        <w:t>Lack true stems</w:t>
      </w:r>
    </w:p>
    <w:p w:rsidR="00DA4642" w:rsidRPr="00DA4642" w:rsidRDefault="00DA4642" w:rsidP="00DA4642">
      <w:pPr>
        <w:pStyle w:val="Paragraphedeliste"/>
        <w:numPr>
          <w:ilvl w:val="0"/>
          <w:numId w:val="2"/>
        </w:numPr>
        <w:rPr>
          <w:rFonts w:ascii="Arial" w:hAnsi="Arial" w:cs="Arial"/>
          <w:color w:val="FF0000"/>
          <w:sz w:val="24"/>
          <w:szCs w:val="24"/>
          <w:lang w:val="en-CA"/>
        </w:rPr>
      </w:pPr>
      <w:r w:rsidRPr="00DA4642">
        <w:rPr>
          <w:rFonts w:ascii="Arial" w:hAnsi="Arial" w:cs="Arial"/>
          <w:color w:val="FF0000"/>
          <w:sz w:val="24"/>
          <w:szCs w:val="24"/>
          <w:lang w:val="en-CA"/>
        </w:rPr>
        <w:t>Some are unicellular</w:t>
      </w:r>
    </w:p>
    <w:p w:rsidR="00DA4642" w:rsidRPr="00DA4642" w:rsidRDefault="00DA4642" w:rsidP="009B4777">
      <w:pPr>
        <w:pStyle w:val="Paragraphedeliste"/>
        <w:numPr>
          <w:ilvl w:val="0"/>
          <w:numId w:val="2"/>
        </w:numPr>
        <w:rPr>
          <w:rFonts w:ascii="Arial" w:hAnsi="Arial" w:cs="Arial"/>
          <w:color w:val="FF0000"/>
          <w:sz w:val="24"/>
          <w:szCs w:val="24"/>
          <w:lang w:val="en-CA"/>
        </w:rPr>
      </w:pPr>
      <w:r w:rsidRPr="00DA4642">
        <w:rPr>
          <w:rFonts w:ascii="Arial" w:hAnsi="Arial" w:cs="Arial"/>
          <w:color w:val="FF0000"/>
          <w:sz w:val="24"/>
          <w:szCs w:val="24"/>
          <w:lang w:val="en-CA"/>
        </w:rPr>
        <w:t>Some are motile</w:t>
      </w:r>
    </w:p>
    <w:p w:rsidR="007810D2" w:rsidRPr="007810D2" w:rsidRDefault="007810D2" w:rsidP="00D27C92">
      <w:pPr>
        <w:pStyle w:val="Paragraphedeliste"/>
        <w:ind w:left="0"/>
        <w:rPr>
          <w:rFonts w:ascii="Arial" w:hAnsi="Arial" w:cs="Arial"/>
          <w:sz w:val="24"/>
          <w:szCs w:val="24"/>
          <w:lang w:val="en-CA"/>
        </w:rPr>
      </w:pPr>
    </w:p>
    <w:p w:rsidR="00D27C92" w:rsidRPr="007810D2" w:rsidRDefault="00836CAF" w:rsidP="00D27C92">
      <w:pPr>
        <w:pStyle w:val="Paragraphedeliste"/>
        <w:ind w:left="0"/>
        <w:rPr>
          <w:rFonts w:ascii="Arial" w:hAnsi="Arial" w:cs="Arial"/>
          <w:sz w:val="24"/>
          <w:szCs w:val="24"/>
          <w:lang w:val="en-CA"/>
        </w:rPr>
      </w:pPr>
      <w:r>
        <w:rPr>
          <w:rFonts w:ascii="Arial" w:hAnsi="Arial" w:cs="Arial"/>
          <w:sz w:val="24"/>
          <w:szCs w:val="24"/>
          <w:lang w:val="en-CA"/>
        </w:rPr>
        <w:t>2</w:t>
      </w:r>
      <w:r w:rsidR="007810D2" w:rsidRPr="007810D2">
        <w:rPr>
          <w:rFonts w:ascii="Arial" w:hAnsi="Arial" w:cs="Arial"/>
          <w:sz w:val="24"/>
          <w:szCs w:val="24"/>
          <w:lang w:val="en-CA"/>
        </w:rPr>
        <w:t>. Complete the table. Name the four phyla of plantlike protists that are unicellular algae. Give a few characteristics, an information about their nutrition, and their means of reproduction.</w:t>
      </w:r>
    </w:p>
    <w:tbl>
      <w:tblPr>
        <w:tblStyle w:val="Grilledutableau"/>
        <w:tblW w:w="8835" w:type="dxa"/>
        <w:tblLook w:val="04A0"/>
      </w:tblPr>
      <w:tblGrid>
        <w:gridCol w:w="1817"/>
        <w:gridCol w:w="1818"/>
        <w:gridCol w:w="1746"/>
        <w:gridCol w:w="1663"/>
        <w:gridCol w:w="1791"/>
      </w:tblGrid>
      <w:tr w:rsidR="00D27C92" w:rsidTr="007810D2">
        <w:tc>
          <w:tcPr>
            <w:tcW w:w="1817" w:type="dxa"/>
          </w:tcPr>
          <w:p w:rsidR="00D27C92" w:rsidRDefault="00D27C92" w:rsidP="00EB0F1A">
            <w:pPr>
              <w:rPr>
                <w:rFonts w:ascii="Arial" w:hAnsi="Arial" w:cs="Arial"/>
                <w:sz w:val="24"/>
                <w:szCs w:val="24"/>
                <w:lang w:val="en-CA"/>
              </w:rPr>
            </w:pPr>
            <w:r>
              <w:rPr>
                <w:rFonts w:ascii="Arial" w:hAnsi="Arial" w:cs="Arial"/>
                <w:sz w:val="24"/>
                <w:szCs w:val="24"/>
                <w:lang w:val="en-CA"/>
              </w:rPr>
              <w:t>Phyla:</w:t>
            </w:r>
          </w:p>
        </w:tc>
        <w:tc>
          <w:tcPr>
            <w:tcW w:w="1818" w:type="dxa"/>
          </w:tcPr>
          <w:p w:rsidR="00D27C92" w:rsidRDefault="00D27C92">
            <w:pPr>
              <w:rPr>
                <w:rFonts w:ascii="Arial" w:hAnsi="Arial" w:cs="Arial"/>
                <w:color w:val="FF0000"/>
                <w:sz w:val="24"/>
                <w:szCs w:val="24"/>
                <w:lang w:val="en-CA"/>
              </w:rPr>
            </w:pPr>
            <w:proofErr w:type="spellStart"/>
            <w:r w:rsidRPr="00DA4642">
              <w:rPr>
                <w:rFonts w:ascii="Arial" w:hAnsi="Arial" w:cs="Arial"/>
                <w:color w:val="FF0000"/>
                <w:sz w:val="24"/>
                <w:szCs w:val="24"/>
                <w:lang w:val="en-CA"/>
              </w:rPr>
              <w:t>Euglenophytes</w:t>
            </w:r>
            <w:proofErr w:type="spellEnd"/>
          </w:p>
        </w:tc>
        <w:tc>
          <w:tcPr>
            <w:tcW w:w="1746" w:type="dxa"/>
          </w:tcPr>
          <w:p w:rsidR="00D27C92" w:rsidRDefault="00D27C92">
            <w:pPr>
              <w:rPr>
                <w:rFonts w:ascii="Arial" w:hAnsi="Arial" w:cs="Arial"/>
                <w:color w:val="FF0000"/>
                <w:sz w:val="24"/>
                <w:szCs w:val="24"/>
                <w:lang w:val="en-CA"/>
              </w:rPr>
            </w:pPr>
            <w:proofErr w:type="spellStart"/>
            <w:r>
              <w:rPr>
                <w:rFonts w:ascii="Arial" w:hAnsi="Arial" w:cs="Arial"/>
                <w:color w:val="FF0000"/>
                <w:sz w:val="24"/>
                <w:szCs w:val="24"/>
                <w:lang w:val="en-CA"/>
              </w:rPr>
              <w:t>Ch</w:t>
            </w:r>
            <w:r w:rsidRPr="00DA4642">
              <w:rPr>
                <w:rFonts w:ascii="Arial" w:hAnsi="Arial" w:cs="Arial"/>
                <w:color w:val="FF0000"/>
                <w:sz w:val="24"/>
                <w:szCs w:val="24"/>
                <w:lang w:val="en-CA"/>
              </w:rPr>
              <w:t>rysophytes</w:t>
            </w:r>
            <w:proofErr w:type="spellEnd"/>
          </w:p>
        </w:tc>
        <w:tc>
          <w:tcPr>
            <w:tcW w:w="1663" w:type="dxa"/>
          </w:tcPr>
          <w:p w:rsidR="00D27C92" w:rsidRDefault="00D27C92">
            <w:pPr>
              <w:rPr>
                <w:rFonts w:ascii="Arial" w:hAnsi="Arial" w:cs="Arial"/>
                <w:color w:val="FF0000"/>
                <w:sz w:val="24"/>
                <w:szCs w:val="24"/>
                <w:lang w:val="en-CA"/>
              </w:rPr>
            </w:pPr>
            <w:r>
              <w:rPr>
                <w:rFonts w:ascii="Arial" w:hAnsi="Arial" w:cs="Arial"/>
                <w:color w:val="FF0000"/>
                <w:sz w:val="24"/>
                <w:szCs w:val="24"/>
                <w:lang w:val="en-CA"/>
              </w:rPr>
              <w:t>D</w:t>
            </w:r>
            <w:r w:rsidRPr="00DA4642">
              <w:rPr>
                <w:rFonts w:ascii="Arial" w:hAnsi="Arial" w:cs="Arial"/>
                <w:color w:val="FF0000"/>
                <w:sz w:val="24"/>
                <w:szCs w:val="24"/>
                <w:lang w:val="en-CA"/>
              </w:rPr>
              <w:t>iatoms</w:t>
            </w:r>
          </w:p>
        </w:tc>
        <w:tc>
          <w:tcPr>
            <w:tcW w:w="1791" w:type="dxa"/>
          </w:tcPr>
          <w:p w:rsidR="00D27C92" w:rsidRDefault="00D27C92">
            <w:pPr>
              <w:rPr>
                <w:rFonts w:ascii="Arial" w:hAnsi="Arial" w:cs="Arial"/>
                <w:color w:val="FF0000"/>
                <w:sz w:val="24"/>
                <w:szCs w:val="24"/>
                <w:lang w:val="en-CA"/>
              </w:rPr>
            </w:pPr>
            <w:proofErr w:type="spellStart"/>
            <w:r>
              <w:rPr>
                <w:rFonts w:ascii="Arial" w:hAnsi="Arial" w:cs="Arial"/>
                <w:color w:val="FF0000"/>
                <w:sz w:val="24"/>
                <w:szCs w:val="24"/>
                <w:lang w:val="en-CA"/>
              </w:rPr>
              <w:t>D</w:t>
            </w:r>
            <w:r w:rsidRPr="00DA4642">
              <w:rPr>
                <w:rFonts w:ascii="Arial" w:hAnsi="Arial" w:cs="Arial"/>
                <w:color w:val="FF0000"/>
                <w:sz w:val="24"/>
                <w:szCs w:val="24"/>
                <w:lang w:val="en-CA"/>
              </w:rPr>
              <w:t>inoflagellates</w:t>
            </w:r>
            <w:proofErr w:type="spellEnd"/>
          </w:p>
        </w:tc>
      </w:tr>
      <w:tr w:rsidR="00D27C92" w:rsidTr="007810D2">
        <w:tc>
          <w:tcPr>
            <w:tcW w:w="1817" w:type="dxa"/>
          </w:tcPr>
          <w:p w:rsidR="00D27C92" w:rsidRDefault="00D27C92" w:rsidP="00EB0F1A">
            <w:pPr>
              <w:rPr>
                <w:rFonts w:ascii="Arial" w:hAnsi="Arial" w:cs="Arial"/>
                <w:sz w:val="24"/>
                <w:szCs w:val="24"/>
                <w:lang w:val="en-CA"/>
              </w:rPr>
            </w:pPr>
            <w:r>
              <w:rPr>
                <w:rFonts w:ascii="Arial" w:hAnsi="Arial" w:cs="Arial"/>
                <w:sz w:val="24"/>
                <w:szCs w:val="24"/>
                <w:lang w:val="en-CA"/>
              </w:rPr>
              <w:t>Few characteristics:</w:t>
            </w:r>
          </w:p>
          <w:p w:rsidR="007810D2" w:rsidRDefault="007810D2" w:rsidP="00EB0F1A">
            <w:pPr>
              <w:rPr>
                <w:rFonts w:ascii="Arial" w:hAnsi="Arial" w:cs="Arial"/>
                <w:sz w:val="24"/>
                <w:szCs w:val="24"/>
                <w:lang w:val="en-CA"/>
              </w:rPr>
            </w:pPr>
          </w:p>
          <w:p w:rsidR="007810D2" w:rsidRDefault="007810D2" w:rsidP="00EB0F1A">
            <w:pPr>
              <w:rPr>
                <w:rFonts w:ascii="Arial" w:hAnsi="Arial" w:cs="Arial"/>
                <w:sz w:val="24"/>
                <w:szCs w:val="24"/>
                <w:lang w:val="en-CA"/>
              </w:rPr>
            </w:pPr>
          </w:p>
          <w:p w:rsidR="007810D2" w:rsidRDefault="007810D2" w:rsidP="00EB0F1A">
            <w:pPr>
              <w:rPr>
                <w:rFonts w:ascii="Arial" w:hAnsi="Arial" w:cs="Arial"/>
                <w:sz w:val="24"/>
                <w:szCs w:val="24"/>
                <w:lang w:val="en-CA"/>
              </w:rPr>
            </w:pPr>
          </w:p>
          <w:p w:rsidR="007810D2" w:rsidRDefault="007810D2" w:rsidP="00EB0F1A">
            <w:pPr>
              <w:rPr>
                <w:rFonts w:ascii="Arial" w:hAnsi="Arial" w:cs="Arial"/>
                <w:sz w:val="24"/>
                <w:szCs w:val="24"/>
                <w:lang w:val="en-CA"/>
              </w:rPr>
            </w:pPr>
          </w:p>
          <w:p w:rsidR="007810D2" w:rsidRDefault="007810D2" w:rsidP="00EB0F1A">
            <w:pPr>
              <w:rPr>
                <w:rFonts w:ascii="Arial" w:hAnsi="Arial" w:cs="Arial"/>
                <w:sz w:val="24"/>
                <w:szCs w:val="24"/>
                <w:lang w:val="en-CA"/>
              </w:rPr>
            </w:pPr>
          </w:p>
          <w:p w:rsidR="007810D2" w:rsidRDefault="007810D2" w:rsidP="00EB0F1A">
            <w:pPr>
              <w:rPr>
                <w:rFonts w:ascii="Arial" w:hAnsi="Arial" w:cs="Arial"/>
                <w:sz w:val="24"/>
                <w:szCs w:val="24"/>
                <w:lang w:val="en-CA"/>
              </w:rPr>
            </w:pPr>
          </w:p>
          <w:p w:rsidR="007810D2" w:rsidRDefault="007810D2" w:rsidP="00EB0F1A">
            <w:pPr>
              <w:rPr>
                <w:rFonts w:ascii="Arial" w:hAnsi="Arial" w:cs="Arial"/>
                <w:sz w:val="24"/>
                <w:szCs w:val="24"/>
                <w:lang w:val="en-CA"/>
              </w:rPr>
            </w:pPr>
          </w:p>
          <w:p w:rsidR="007810D2" w:rsidRDefault="007810D2" w:rsidP="00EB0F1A">
            <w:pPr>
              <w:rPr>
                <w:rFonts w:ascii="Arial" w:hAnsi="Arial" w:cs="Arial"/>
                <w:sz w:val="24"/>
                <w:szCs w:val="24"/>
                <w:lang w:val="en-CA"/>
              </w:rPr>
            </w:pPr>
          </w:p>
          <w:p w:rsidR="007810D2" w:rsidRDefault="007810D2" w:rsidP="00EB0F1A">
            <w:pPr>
              <w:rPr>
                <w:rFonts w:ascii="Arial" w:hAnsi="Arial" w:cs="Arial"/>
                <w:sz w:val="24"/>
                <w:szCs w:val="24"/>
                <w:lang w:val="en-CA"/>
              </w:rPr>
            </w:pPr>
          </w:p>
        </w:tc>
        <w:tc>
          <w:tcPr>
            <w:tcW w:w="1818" w:type="dxa"/>
          </w:tcPr>
          <w:p w:rsidR="007810D2" w:rsidRDefault="007810D2">
            <w:pPr>
              <w:rPr>
                <w:rFonts w:ascii="Arial" w:hAnsi="Arial" w:cs="Arial"/>
                <w:color w:val="FF0000"/>
                <w:sz w:val="24"/>
                <w:szCs w:val="24"/>
                <w:lang w:val="en-CA"/>
              </w:rPr>
            </w:pPr>
            <w:r>
              <w:rPr>
                <w:rFonts w:ascii="Arial" w:hAnsi="Arial" w:cs="Arial"/>
                <w:color w:val="FF0000"/>
                <w:sz w:val="24"/>
                <w:szCs w:val="24"/>
                <w:lang w:val="en-CA"/>
              </w:rPr>
              <w:t>2 flagella</w:t>
            </w:r>
          </w:p>
          <w:p w:rsidR="00D27C92" w:rsidRDefault="00D27C92">
            <w:pPr>
              <w:rPr>
                <w:rFonts w:ascii="Arial" w:hAnsi="Arial" w:cs="Arial"/>
                <w:color w:val="FF0000"/>
                <w:sz w:val="24"/>
                <w:szCs w:val="24"/>
                <w:lang w:val="en-CA"/>
              </w:rPr>
            </w:pPr>
            <w:r>
              <w:rPr>
                <w:rFonts w:ascii="Arial" w:hAnsi="Arial" w:cs="Arial"/>
                <w:color w:val="FF0000"/>
                <w:sz w:val="24"/>
                <w:szCs w:val="24"/>
                <w:lang w:val="en-CA"/>
              </w:rPr>
              <w:t>gullet, pellicle, eyespot, carbohydrate storage bodies, contractile vacuole</w:t>
            </w:r>
          </w:p>
        </w:tc>
        <w:tc>
          <w:tcPr>
            <w:tcW w:w="1746" w:type="dxa"/>
          </w:tcPr>
          <w:p w:rsidR="00D27C92" w:rsidRDefault="00D27C92">
            <w:pPr>
              <w:rPr>
                <w:rFonts w:ascii="Arial" w:hAnsi="Arial" w:cs="Arial"/>
                <w:color w:val="FF0000"/>
                <w:sz w:val="24"/>
                <w:szCs w:val="24"/>
                <w:lang w:val="en-CA"/>
              </w:rPr>
            </w:pPr>
            <w:r>
              <w:rPr>
                <w:rFonts w:ascii="Arial" w:hAnsi="Arial" w:cs="Arial"/>
                <w:color w:val="FF0000"/>
                <w:sz w:val="24"/>
                <w:szCs w:val="24"/>
                <w:lang w:val="en-CA"/>
              </w:rPr>
              <w:t>Gold-colored chloroplasts</w:t>
            </w:r>
          </w:p>
        </w:tc>
        <w:tc>
          <w:tcPr>
            <w:tcW w:w="1663" w:type="dxa"/>
          </w:tcPr>
          <w:p w:rsidR="007810D2" w:rsidRDefault="007810D2">
            <w:pPr>
              <w:rPr>
                <w:rFonts w:ascii="Arial" w:hAnsi="Arial" w:cs="Arial"/>
                <w:color w:val="FF0000"/>
                <w:sz w:val="24"/>
                <w:szCs w:val="24"/>
                <w:lang w:val="en-CA"/>
              </w:rPr>
            </w:pPr>
            <w:r>
              <w:rPr>
                <w:rFonts w:ascii="Arial" w:hAnsi="Arial" w:cs="Arial"/>
                <w:color w:val="FF0000"/>
                <w:sz w:val="24"/>
                <w:szCs w:val="24"/>
                <w:lang w:val="en-CA"/>
              </w:rPr>
              <w:t xml:space="preserve">Two </w:t>
            </w:r>
            <w:proofErr w:type="spellStart"/>
            <w:r>
              <w:rPr>
                <w:rFonts w:ascii="Arial" w:hAnsi="Arial" w:cs="Arial"/>
                <w:color w:val="FF0000"/>
                <w:sz w:val="24"/>
                <w:szCs w:val="24"/>
                <w:lang w:val="en-CA"/>
              </w:rPr>
              <w:t>petri</w:t>
            </w:r>
            <w:proofErr w:type="spellEnd"/>
            <w:r>
              <w:rPr>
                <w:rFonts w:ascii="Arial" w:hAnsi="Arial" w:cs="Arial"/>
                <w:color w:val="FF0000"/>
                <w:sz w:val="24"/>
                <w:szCs w:val="24"/>
                <w:lang w:val="en-CA"/>
              </w:rPr>
              <w:t xml:space="preserve"> shaped like cells,</w:t>
            </w:r>
          </w:p>
          <w:p w:rsidR="00D27C92" w:rsidRDefault="007810D2" w:rsidP="007810D2">
            <w:pPr>
              <w:rPr>
                <w:rFonts w:ascii="Arial" w:hAnsi="Arial" w:cs="Arial"/>
                <w:color w:val="FF0000"/>
                <w:sz w:val="24"/>
                <w:szCs w:val="24"/>
                <w:lang w:val="en-CA"/>
              </w:rPr>
            </w:pPr>
            <w:r>
              <w:rPr>
                <w:rFonts w:ascii="Arial" w:hAnsi="Arial" w:cs="Arial"/>
                <w:color w:val="FF0000"/>
                <w:sz w:val="24"/>
                <w:szCs w:val="24"/>
                <w:lang w:val="en-CA"/>
              </w:rPr>
              <w:t>cell wall in silicon</w:t>
            </w:r>
          </w:p>
        </w:tc>
        <w:tc>
          <w:tcPr>
            <w:tcW w:w="1791" w:type="dxa"/>
          </w:tcPr>
          <w:p w:rsidR="00D27C92" w:rsidRDefault="007810D2">
            <w:pPr>
              <w:rPr>
                <w:rFonts w:ascii="Arial" w:hAnsi="Arial" w:cs="Arial"/>
                <w:color w:val="FF0000"/>
                <w:sz w:val="24"/>
                <w:szCs w:val="24"/>
                <w:lang w:val="en-CA"/>
              </w:rPr>
            </w:pPr>
            <w:r>
              <w:rPr>
                <w:rFonts w:ascii="Arial" w:hAnsi="Arial" w:cs="Arial"/>
                <w:color w:val="FF0000"/>
                <w:sz w:val="24"/>
                <w:szCs w:val="24"/>
                <w:lang w:val="en-CA"/>
              </w:rPr>
              <w:t>2 flagella</w:t>
            </w:r>
          </w:p>
          <w:p w:rsidR="007810D2" w:rsidRDefault="007810D2">
            <w:pPr>
              <w:rPr>
                <w:rFonts w:ascii="Arial" w:hAnsi="Arial" w:cs="Arial"/>
                <w:color w:val="FF0000"/>
                <w:sz w:val="24"/>
                <w:szCs w:val="24"/>
                <w:lang w:val="en-CA"/>
              </w:rPr>
            </w:pPr>
            <w:r>
              <w:rPr>
                <w:rFonts w:ascii="Arial" w:hAnsi="Arial" w:cs="Arial"/>
                <w:color w:val="FF0000"/>
                <w:sz w:val="24"/>
                <w:szCs w:val="24"/>
                <w:lang w:val="en-CA"/>
              </w:rPr>
              <w:t>2 plates of cellulose</w:t>
            </w:r>
          </w:p>
          <w:p w:rsidR="007810D2" w:rsidRDefault="007810D2">
            <w:pPr>
              <w:rPr>
                <w:rFonts w:ascii="Arial" w:hAnsi="Arial" w:cs="Arial"/>
                <w:color w:val="FF0000"/>
                <w:sz w:val="24"/>
                <w:szCs w:val="24"/>
                <w:lang w:val="en-CA"/>
              </w:rPr>
            </w:pPr>
            <w:r>
              <w:rPr>
                <w:rFonts w:ascii="Arial" w:hAnsi="Arial" w:cs="Arial"/>
                <w:color w:val="FF0000"/>
                <w:sz w:val="24"/>
                <w:szCs w:val="24"/>
                <w:lang w:val="en-CA"/>
              </w:rPr>
              <w:t>luminescence</w:t>
            </w:r>
          </w:p>
        </w:tc>
      </w:tr>
      <w:tr w:rsidR="00D27C92" w:rsidTr="007810D2">
        <w:tc>
          <w:tcPr>
            <w:tcW w:w="1817" w:type="dxa"/>
          </w:tcPr>
          <w:p w:rsidR="00D27C92" w:rsidRDefault="00D27C92" w:rsidP="00EB0F1A">
            <w:pPr>
              <w:rPr>
                <w:rFonts w:ascii="Arial" w:hAnsi="Arial" w:cs="Arial"/>
                <w:sz w:val="24"/>
                <w:szCs w:val="24"/>
                <w:lang w:val="en-CA"/>
              </w:rPr>
            </w:pPr>
            <w:r>
              <w:rPr>
                <w:rFonts w:ascii="Arial" w:hAnsi="Arial" w:cs="Arial"/>
                <w:sz w:val="24"/>
                <w:szCs w:val="24"/>
                <w:lang w:val="en-CA"/>
              </w:rPr>
              <w:t>Nutrition:</w:t>
            </w:r>
          </w:p>
          <w:p w:rsidR="007810D2" w:rsidRDefault="007810D2" w:rsidP="00EB0F1A">
            <w:pPr>
              <w:rPr>
                <w:rFonts w:ascii="Arial" w:hAnsi="Arial" w:cs="Arial"/>
                <w:sz w:val="24"/>
                <w:szCs w:val="24"/>
                <w:lang w:val="en-CA"/>
              </w:rPr>
            </w:pPr>
          </w:p>
          <w:p w:rsidR="007810D2" w:rsidRDefault="007810D2" w:rsidP="00EB0F1A">
            <w:pPr>
              <w:rPr>
                <w:rFonts w:ascii="Arial" w:hAnsi="Arial" w:cs="Arial"/>
                <w:sz w:val="24"/>
                <w:szCs w:val="24"/>
                <w:lang w:val="en-CA"/>
              </w:rPr>
            </w:pPr>
          </w:p>
        </w:tc>
        <w:tc>
          <w:tcPr>
            <w:tcW w:w="1818" w:type="dxa"/>
          </w:tcPr>
          <w:p w:rsidR="00D27C92" w:rsidRDefault="007810D2">
            <w:pPr>
              <w:rPr>
                <w:rFonts w:ascii="Arial" w:hAnsi="Arial" w:cs="Arial"/>
                <w:color w:val="FF0000"/>
                <w:sz w:val="24"/>
                <w:szCs w:val="24"/>
                <w:lang w:val="en-CA"/>
              </w:rPr>
            </w:pPr>
            <w:r>
              <w:rPr>
                <w:rFonts w:ascii="Arial" w:hAnsi="Arial" w:cs="Arial"/>
                <w:color w:val="FF0000"/>
                <w:sz w:val="24"/>
                <w:szCs w:val="24"/>
                <w:lang w:val="en-CA"/>
              </w:rPr>
              <w:t>photosynthesis or saprophytic</w:t>
            </w:r>
          </w:p>
        </w:tc>
        <w:tc>
          <w:tcPr>
            <w:tcW w:w="1746" w:type="dxa"/>
          </w:tcPr>
          <w:p w:rsidR="00D27C92" w:rsidRDefault="00D27C92">
            <w:pPr>
              <w:rPr>
                <w:rFonts w:ascii="Arial" w:hAnsi="Arial" w:cs="Arial"/>
                <w:color w:val="FF0000"/>
                <w:sz w:val="24"/>
                <w:szCs w:val="24"/>
                <w:lang w:val="en-CA"/>
              </w:rPr>
            </w:pPr>
            <w:r>
              <w:rPr>
                <w:rFonts w:ascii="Arial" w:hAnsi="Arial" w:cs="Arial"/>
                <w:color w:val="FF0000"/>
                <w:sz w:val="24"/>
                <w:szCs w:val="24"/>
                <w:lang w:val="en-CA"/>
              </w:rPr>
              <w:t>Store food as oil</w:t>
            </w:r>
          </w:p>
        </w:tc>
        <w:tc>
          <w:tcPr>
            <w:tcW w:w="1663" w:type="dxa"/>
            <w:shd w:val="clear" w:color="auto" w:fill="A6A6A6" w:themeFill="background1" w:themeFillShade="A6"/>
          </w:tcPr>
          <w:p w:rsidR="00D27C92" w:rsidRDefault="00D27C92">
            <w:pPr>
              <w:rPr>
                <w:rFonts w:ascii="Arial" w:hAnsi="Arial" w:cs="Arial"/>
                <w:color w:val="FF0000"/>
                <w:sz w:val="24"/>
                <w:szCs w:val="24"/>
                <w:lang w:val="en-CA"/>
              </w:rPr>
            </w:pPr>
          </w:p>
        </w:tc>
        <w:tc>
          <w:tcPr>
            <w:tcW w:w="1791" w:type="dxa"/>
          </w:tcPr>
          <w:p w:rsidR="00D27C92" w:rsidRDefault="007810D2">
            <w:pPr>
              <w:rPr>
                <w:rFonts w:ascii="Arial" w:hAnsi="Arial" w:cs="Arial"/>
                <w:color w:val="FF0000"/>
                <w:sz w:val="24"/>
                <w:szCs w:val="24"/>
                <w:lang w:val="en-CA"/>
              </w:rPr>
            </w:pPr>
            <w:proofErr w:type="spellStart"/>
            <w:r>
              <w:rPr>
                <w:rFonts w:ascii="Arial" w:hAnsi="Arial" w:cs="Arial"/>
                <w:color w:val="FF0000"/>
                <w:sz w:val="24"/>
                <w:szCs w:val="24"/>
                <w:lang w:val="en-CA"/>
              </w:rPr>
              <w:t>photosynthtic</w:t>
            </w:r>
            <w:proofErr w:type="spellEnd"/>
            <w:r>
              <w:rPr>
                <w:rFonts w:ascii="Arial" w:hAnsi="Arial" w:cs="Arial"/>
                <w:color w:val="FF0000"/>
                <w:sz w:val="24"/>
                <w:szCs w:val="24"/>
                <w:lang w:val="en-CA"/>
              </w:rPr>
              <w:t xml:space="preserve"> or </w:t>
            </w:r>
            <w:proofErr w:type="spellStart"/>
            <w:r>
              <w:rPr>
                <w:rFonts w:ascii="Arial" w:hAnsi="Arial" w:cs="Arial"/>
                <w:color w:val="FF0000"/>
                <w:sz w:val="24"/>
                <w:szCs w:val="24"/>
                <w:lang w:val="en-CA"/>
              </w:rPr>
              <w:t>heterotroph</w:t>
            </w:r>
            <w:proofErr w:type="spellEnd"/>
          </w:p>
        </w:tc>
      </w:tr>
      <w:tr w:rsidR="00D27C92" w:rsidTr="007810D2">
        <w:tc>
          <w:tcPr>
            <w:tcW w:w="1817" w:type="dxa"/>
          </w:tcPr>
          <w:p w:rsidR="00D27C92" w:rsidRDefault="00D27C92" w:rsidP="00EB0F1A">
            <w:pPr>
              <w:rPr>
                <w:rFonts w:ascii="Arial" w:hAnsi="Arial" w:cs="Arial"/>
                <w:sz w:val="24"/>
                <w:szCs w:val="24"/>
                <w:lang w:val="en-CA"/>
              </w:rPr>
            </w:pPr>
            <w:r>
              <w:rPr>
                <w:rFonts w:ascii="Arial" w:hAnsi="Arial" w:cs="Arial"/>
                <w:sz w:val="24"/>
                <w:szCs w:val="24"/>
                <w:lang w:val="en-CA"/>
              </w:rPr>
              <w:t>Reproduction:</w:t>
            </w:r>
          </w:p>
          <w:p w:rsidR="007810D2" w:rsidRDefault="007810D2" w:rsidP="00EB0F1A">
            <w:pPr>
              <w:rPr>
                <w:rFonts w:ascii="Arial" w:hAnsi="Arial" w:cs="Arial"/>
                <w:sz w:val="24"/>
                <w:szCs w:val="24"/>
                <w:lang w:val="en-CA"/>
              </w:rPr>
            </w:pPr>
          </w:p>
          <w:p w:rsidR="007810D2" w:rsidRDefault="007810D2" w:rsidP="00EB0F1A">
            <w:pPr>
              <w:rPr>
                <w:rFonts w:ascii="Arial" w:hAnsi="Arial" w:cs="Arial"/>
                <w:sz w:val="24"/>
                <w:szCs w:val="24"/>
                <w:lang w:val="en-CA"/>
              </w:rPr>
            </w:pPr>
          </w:p>
        </w:tc>
        <w:tc>
          <w:tcPr>
            <w:tcW w:w="1818" w:type="dxa"/>
          </w:tcPr>
          <w:p w:rsidR="00D27C92" w:rsidRDefault="00D27C92">
            <w:pPr>
              <w:rPr>
                <w:rFonts w:ascii="Arial" w:hAnsi="Arial" w:cs="Arial"/>
                <w:color w:val="FF0000"/>
                <w:sz w:val="24"/>
                <w:szCs w:val="24"/>
                <w:lang w:val="en-CA"/>
              </w:rPr>
            </w:pPr>
            <w:r>
              <w:rPr>
                <w:rFonts w:ascii="Arial" w:hAnsi="Arial" w:cs="Arial"/>
                <w:color w:val="FF0000"/>
                <w:sz w:val="24"/>
                <w:szCs w:val="24"/>
                <w:lang w:val="en-CA"/>
              </w:rPr>
              <w:t>binary fission</w:t>
            </w:r>
          </w:p>
        </w:tc>
        <w:tc>
          <w:tcPr>
            <w:tcW w:w="1746" w:type="dxa"/>
          </w:tcPr>
          <w:p w:rsidR="00D27C92" w:rsidRDefault="00D27C92">
            <w:pPr>
              <w:rPr>
                <w:rFonts w:ascii="Arial" w:hAnsi="Arial" w:cs="Arial"/>
                <w:color w:val="FF0000"/>
                <w:sz w:val="24"/>
                <w:szCs w:val="24"/>
                <w:lang w:val="en-CA"/>
              </w:rPr>
            </w:pPr>
            <w:r>
              <w:rPr>
                <w:rFonts w:ascii="Arial" w:hAnsi="Arial" w:cs="Arial"/>
                <w:color w:val="FF0000"/>
                <w:sz w:val="24"/>
                <w:szCs w:val="24"/>
                <w:lang w:val="en-CA"/>
              </w:rPr>
              <w:t>Asexually</w:t>
            </w:r>
          </w:p>
          <w:p w:rsidR="00D27C92" w:rsidRDefault="00D27C92">
            <w:pPr>
              <w:rPr>
                <w:rFonts w:ascii="Arial" w:hAnsi="Arial" w:cs="Arial"/>
                <w:color w:val="FF0000"/>
                <w:sz w:val="24"/>
                <w:szCs w:val="24"/>
                <w:lang w:val="en-CA"/>
              </w:rPr>
            </w:pPr>
            <w:r>
              <w:rPr>
                <w:rFonts w:ascii="Arial" w:hAnsi="Arial" w:cs="Arial"/>
                <w:color w:val="FF0000"/>
                <w:sz w:val="24"/>
                <w:szCs w:val="24"/>
                <w:lang w:val="en-CA"/>
              </w:rPr>
              <w:t>Sexually</w:t>
            </w:r>
          </w:p>
        </w:tc>
        <w:tc>
          <w:tcPr>
            <w:tcW w:w="1663" w:type="dxa"/>
            <w:shd w:val="clear" w:color="auto" w:fill="A6A6A6" w:themeFill="background1" w:themeFillShade="A6"/>
          </w:tcPr>
          <w:p w:rsidR="00D27C92" w:rsidRDefault="00D27C92">
            <w:pPr>
              <w:rPr>
                <w:rFonts w:ascii="Arial" w:hAnsi="Arial" w:cs="Arial"/>
                <w:color w:val="FF0000"/>
                <w:sz w:val="24"/>
                <w:szCs w:val="24"/>
                <w:lang w:val="en-CA"/>
              </w:rPr>
            </w:pPr>
          </w:p>
        </w:tc>
        <w:tc>
          <w:tcPr>
            <w:tcW w:w="1791" w:type="dxa"/>
          </w:tcPr>
          <w:p w:rsidR="00D27C92" w:rsidRDefault="007810D2">
            <w:pPr>
              <w:rPr>
                <w:rFonts w:ascii="Arial" w:hAnsi="Arial" w:cs="Arial"/>
                <w:color w:val="FF0000"/>
                <w:sz w:val="24"/>
                <w:szCs w:val="24"/>
                <w:lang w:val="en-CA"/>
              </w:rPr>
            </w:pPr>
            <w:r>
              <w:rPr>
                <w:rFonts w:ascii="Arial" w:hAnsi="Arial" w:cs="Arial"/>
                <w:color w:val="FF0000"/>
                <w:sz w:val="24"/>
                <w:szCs w:val="24"/>
                <w:lang w:val="en-CA"/>
              </w:rPr>
              <w:t>binary fission</w:t>
            </w:r>
          </w:p>
        </w:tc>
      </w:tr>
    </w:tbl>
    <w:p w:rsidR="007810D2" w:rsidRPr="007810D2" w:rsidRDefault="007810D2">
      <w:pPr>
        <w:rPr>
          <w:rFonts w:ascii="Arial" w:hAnsi="Arial" w:cs="Arial"/>
          <w:sz w:val="24"/>
          <w:szCs w:val="24"/>
          <w:lang w:val="en-CA"/>
        </w:rPr>
      </w:pPr>
    </w:p>
    <w:p w:rsidR="00D27C92" w:rsidRDefault="005A3A5D">
      <w:pPr>
        <w:rPr>
          <w:rFonts w:ascii="Arial" w:hAnsi="Arial" w:cs="Arial"/>
          <w:sz w:val="24"/>
          <w:szCs w:val="24"/>
          <w:lang w:val="en-CA"/>
        </w:rPr>
      </w:pPr>
      <w:r>
        <w:rPr>
          <w:rFonts w:ascii="Arial" w:hAnsi="Arial" w:cs="Arial"/>
          <w:sz w:val="24"/>
          <w:szCs w:val="24"/>
          <w:lang w:val="en-CA"/>
        </w:rPr>
        <w:t>3. In Euglena, what is the function of the eyespot?</w:t>
      </w:r>
    </w:p>
    <w:p w:rsidR="005A3A5D" w:rsidRPr="005A3A5D" w:rsidRDefault="005A3A5D">
      <w:pPr>
        <w:rPr>
          <w:rFonts w:ascii="Arial" w:hAnsi="Arial" w:cs="Arial"/>
          <w:color w:val="FF0000"/>
          <w:sz w:val="24"/>
          <w:szCs w:val="24"/>
          <w:lang w:val="en-CA"/>
        </w:rPr>
      </w:pPr>
      <w:r>
        <w:rPr>
          <w:rFonts w:ascii="Arial" w:hAnsi="Arial" w:cs="Arial"/>
          <w:color w:val="FF0000"/>
          <w:sz w:val="24"/>
          <w:szCs w:val="24"/>
          <w:lang w:val="en-CA"/>
        </w:rPr>
        <w:t>It helps the organism find sunlight to power photosynthesis.</w:t>
      </w:r>
    </w:p>
    <w:p w:rsidR="005A3A5D" w:rsidRPr="005A3A5D" w:rsidRDefault="005A3A5D">
      <w:pPr>
        <w:rPr>
          <w:rFonts w:ascii="Arial" w:hAnsi="Arial" w:cs="Arial"/>
          <w:sz w:val="24"/>
          <w:szCs w:val="24"/>
          <w:lang w:val="en-CA"/>
        </w:rPr>
      </w:pPr>
    </w:p>
    <w:p w:rsidR="005A3A5D" w:rsidRDefault="005A3A5D">
      <w:pPr>
        <w:rPr>
          <w:rFonts w:ascii="Arial" w:hAnsi="Arial" w:cs="Arial"/>
          <w:sz w:val="24"/>
          <w:szCs w:val="24"/>
          <w:lang w:val="en-CA"/>
        </w:rPr>
      </w:pPr>
      <w:r>
        <w:rPr>
          <w:rFonts w:ascii="Arial" w:hAnsi="Arial" w:cs="Arial"/>
          <w:sz w:val="24"/>
          <w:szCs w:val="24"/>
          <w:lang w:val="en-CA"/>
        </w:rPr>
        <w:br w:type="page"/>
      </w:r>
    </w:p>
    <w:p w:rsidR="00F275CA" w:rsidRDefault="001641C8" w:rsidP="009B4777">
      <w:pPr>
        <w:rPr>
          <w:rFonts w:ascii="Arial" w:hAnsi="Arial" w:cs="Arial"/>
          <w:sz w:val="24"/>
          <w:szCs w:val="24"/>
          <w:lang w:val="en-CA"/>
        </w:rPr>
      </w:pPr>
      <w:r>
        <w:rPr>
          <w:rFonts w:ascii="Arial" w:hAnsi="Arial" w:cs="Arial"/>
          <w:noProof/>
          <w:sz w:val="24"/>
          <w:szCs w:val="24"/>
          <w:lang w:eastAsia="fr-CA"/>
        </w:rPr>
        <w:lastRenderedPageBreak/>
        <w:drawing>
          <wp:anchor distT="0" distB="0" distL="114300" distR="114300" simplePos="0" relativeHeight="251701248" behindDoc="1" locked="0" layoutInCell="1" allowOverlap="1">
            <wp:simplePos x="0" y="0"/>
            <wp:positionH relativeFrom="column">
              <wp:posOffset>1160145</wp:posOffset>
            </wp:positionH>
            <wp:positionV relativeFrom="paragraph">
              <wp:posOffset>-779145</wp:posOffset>
            </wp:positionV>
            <wp:extent cx="1672590" cy="3604260"/>
            <wp:effectExtent l="857250" t="0" r="765810" b="0"/>
            <wp:wrapTight wrapText="bothSides">
              <wp:wrapPolygon edited="0">
                <wp:start x="2288" y="16497"/>
                <wp:lineTo x="2534" y="17296"/>
                <wp:lineTo x="5486" y="19351"/>
                <wp:lineTo x="6470" y="19465"/>
                <wp:lineTo x="10160" y="20493"/>
                <wp:lineTo x="14097" y="20949"/>
                <wp:lineTo x="19017" y="20607"/>
                <wp:lineTo x="19263" y="9419"/>
                <wp:lineTo x="19263" y="6336"/>
                <wp:lineTo x="19263" y="5423"/>
                <wp:lineTo x="18033" y="2569"/>
                <wp:lineTo x="18033" y="1770"/>
                <wp:lineTo x="14097" y="1199"/>
                <wp:lineTo x="10898" y="2683"/>
                <wp:lineTo x="10160" y="3140"/>
                <wp:lineTo x="8438" y="3025"/>
                <wp:lineTo x="6962" y="8505"/>
                <wp:lineTo x="3518" y="8505"/>
                <wp:lineTo x="2288" y="15241"/>
                <wp:lineTo x="2288" y="16497"/>
              </wp:wrapPolygon>
            </wp:wrapTight>
            <wp:docPr id="8" name="Image 1" descr="p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Picture 25" descr="p507"/>
                    <pic:cNvPicPr>
                      <a:picLocks noChangeAspect="1" noChangeArrowheads="1"/>
                    </pic:cNvPicPr>
                  </pic:nvPicPr>
                  <pic:blipFill>
                    <a:blip r:embed="rId5" cstate="print"/>
                    <a:srcRect/>
                    <a:stretch>
                      <a:fillRect/>
                    </a:stretch>
                  </pic:blipFill>
                  <pic:spPr bwMode="auto">
                    <a:xfrm rot="5400000">
                      <a:off x="0" y="0"/>
                      <a:ext cx="1672590" cy="3604260"/>
                    </a:xfrm>
                    <a:prstGeom prst="rect">
                      <a:avLst/>
                    </a:prstGeom>
                    <a:noFill/>
                    <a:ln w="9525">
                      <a:noFill/>
                      <a:miter lim="800000"/>
                      <a:headEnd/>
                      <a:tailEnd/>
                    </a:ln>
                  </pic:spPr>
                </pic:pic>
              </a:graphicData>
            </a:graphic>
          </wp:anchor>
        </w:drawing>
      </w:r>
      <w:r w:rsidR="00F275CA">
        <w:rPr>
          <w:rFonts w:ascii="Arial" w:hAnsi="Arial" w:cs="Arial"/>
          <w:sz w:val="24"/>
          <w:szCs w:val="24"/>
          <w:lang w:val="en-CA"/>
        </w:rPr>
        <w:t>4. Identify the structures of an euglena.</w:t>
      </w:r>
    </w:p>
    <w:p w:rsidR="00F275CA" w:rsidRDefault="007267BE" w:rsidP="009B4777">
      <w:pPr>
        <w:rPr>
          <w:rFonts w:ascii="Arial" w:hAnsi="Arial" w:cs="Arial"/>
          <w:sz w:val="24"/>
          <w:szCs w:val="24"/>
          <w:lang w:val="en-CA"/>
        </w:rPr>
      </w:pPr>
      <w:r>
        <w:rPr>
          <w:rFonts w:ascii="Arial" w:hAnsi="Arial" w:cs="Arial"/>
          <w:noProof/>
          <w:sz w:val="24"/>
          <w:szCs w:val="24"/>
          <w:lang w:eastAsia="fr-CA"/>
        </w:rPr>
        <w:pict>
          <v:shapetype id="_x0000_t202" coordsize="21600,21600" o:spt="202" path="m,l,21600r21600,l21600,xe">
            <v:stroke joinstyle="miter"/>
            <v:path gradientshapeok="t" o:connecttype="rect"/>
          </v:shapetype>
          <v:shape id="_x0000_s1081" type="#_x0000_t202" style="position:absolute;margin-left:180pt;margin-top:22.45pt;width:193.35pt;height:1in;z-index:251706368" filled="f" stroked="f">
            <v:textbox>
              <w:txbxContent>
                <w:p w:rsidR="00A35276" w:rsidRPr="001641C8" w:rsidRDefault="00A35276" w:rsidP="00A35276">
                  <w:pPr>
                    <w:rPr>
                      <w:lang w:val="en-CA"/>
                    </w:rPr>
                  </w:pPr>
                  <w:r>
                    <w:rPr>
                      <w:lang w:val="en-CA"/>
                    </w:rPr>
                    <w:t>nucleus</w:t>
                  </w:r>
                  <w:r>
                    <w:rPr>
                      <w:lang w:val="en-CA"/>
                    </w:rPr>
                    <w:tab/>
                  </w:r>
                  <w:r>
                    <w:rPr>
                      <w:lang w:val="en-CA"/>
                    </w:rPr>
                    <w:tab/>
                  </w:r>
                  <w:r>
                    <w:rPr>
                      <w:lang w:val="en-CA"/>
                    </w:rPr>
                    <w:tab/>
                    <w:t>chloroplast</w:t>
                  </w:r>
                </w:p>
              </w:txbxContent>
            </v:textbox>
          </v:shape>
        </w:pict>
      </w:r>
      <w:r>
        <w:rPr>
          <w:rFonts w:ascii="Arial" w:hAnsi="Arial" w:cs="Arial"/>
          <w:noProof/>
          <w:sz w:val="24"/>
          <w:szCs w:val="24"/>
          <w:lang w:eastAsia="fr-CA"/>
        </w:rPr>
        <w:pict>
          <v:shape id="_x0000_s1077" type="#_x0000_t202" style="position:absolute;margin-left:33.05pt;margin-top:20.2pt;width:1in;height:1in;z-index:251702272" filled="f" stroked="f">
            <v:textbox>
              <w:txbxContent>
                <w:p w:rsidR="001641C8" w:rsidRPr="001641C8" w:rsidRDefault="001641C8">
                  <w:pPr>
                    <w:rPr>
                      <w:lang w:val="en-CA"/>
                    </w:rPr>
                  </w:pPr>
                  <w:r>
                    <w:rPr>
                      <w:lang w:val="en-CA"/>
                    </w:rPr>
                    <w:t>gullet</w:t>
                  </w:r>
                </w:p>
              </w:txbxContent>
            </v:textbox>
          </v:shape>
        </w:pict>
      </w:r>
      <w:r>
        <w:rPr>
          <w:rFonts w:ascii="Arial" w:hAnsi="Arial" w:cs="Arial"/>
          <w:noProof/>
          <w:sz w:val="24"/>
          <w:szCs w:val="24"/>
          <w:lang w:eastAsia="fr-CA"/>
        </w:rPr>
        <w:pict>
          <v:group id="_x0000_s1053" style="position:absolute;margin-left:22.65pt;margin-top:20.2pt;width:373.5pt;height:146.25pt;z-index:251694080" coordorigin="2355,4710" coordsize="7470,2925">
            <v:shapetype id="_x0000_t32" coordsize="21600,21600" o:spt="32" o:oned="t" path="m,l21600,21600e" filled="f">
              <v:path arrowok="t" fillok="f" o:connecttype="none"/>
              <o:lock v:ext="edit" shapetype="t"/>
            </v:shapetype>
            <v:shape id="_x0000_s1037" type="#_x0000_t32" style="position:absolute;left:6780;top:6330;width:600;height:780" o:connectortype="straight" strokeweight="1.5pt"/>
            <v:shape id="_x0000_s1038" type="#_x0000_t32" style="position:absolute;left:4920;top:6195;width:525;height:930" o:connectortype="straight" strokeweight="1.5pt"/>
            <v:shape id="_x0000_s1039" type="#_x0000_t32" style="position:absolute;left:6780;top:5205;width:675;height:585;flip:y" o:connectortype="straight" strokeweight="1.5pt"/>
            <v:shape id="_x0000_s1040" type="#_x0000_t32" style="position:absolute;left:5460;top:4995;width:765;height:705;flip:y" o:connectortype="straight" strokeweight="1.5pt"/>
            <v:shape id="_x0000_s1041" type="#_x0000_t32" style="position:absolute;left:3555;top:5700;width:0;height:1245;flip:y" o:connectortype="straight" strokeweight="1.5pt"/>
            <v:shape id="_x0000_s1042" type="#_x0000_t32" style="position:absolute;left:2955;top:6570;width:600;height:375" o:connectortype="straight" strokeweight="1.5pt"/>
            <v:shape id="_x0000_s1043" type="#_x0000_t32" style="position:absolute;left:3555;top:4905;width:825;height:885;flip:x y" o:connectortype="straight" strokeweight="1.5pt"/>
            <v:shape id="_x0000_s1044" type="#_x0000_t32" style="position:absolute;left:7260;top:6330;width:825;height:240" o:connectortype="straight" strokeweight="1.5pt"/>
            <v:shape id="_x0000_s1045" type="#_x0000_t32" style="position:absolute;left:7170;top:5955;width:915;height:615" o:connectortype="straight" strokeweight="1.5pt"/>
            <v:rect id="_x0000_s1046" style="position:absolute;left:2670;top:6855;width:1890;height:525" strokeweight="1.5pt"/>
            <v:rect id="_x0000_s1047" style="position:absolute;left:7380;top:4710;width:1890;height:525" strokeweight="1.5pt"/>
            <v:rect id="_x0000_s1048" style="position:absolute;left:7935;top:6330;width:1890;height:525" strokeweight="1.5pt"/>
            <v:rect id="_x0000_s1049" style="position:absolute;left:7155;top:7110;width:1890;height:525" strokeweight="1.5pt"/>
            <v:rect id="_x0000_s1050" style="position:absolute;left:5145;top:7110;width:1890;height:525" strokeweight="1.5pt"/>
            <v:rect id="_x0000_s1051" style="position:absolute;left:5265;top:4710;width:1890;height:525" strokeweight="1.5pt"/>
            <v:rect id="_x0000_s1052" style="position:absolute;left:2355;top:4710;width:1890;height:525" strokeweight="1.5pt"/>
          </v:group>
        </w:pict>
      </w:r>
    </w:p>
    <w:p w:rsidR="00F275CA" w:rsidRDefault="00F275CA" w:rsidP="009B4777">
      <w:pPr>
        <w:rPr>
          <w:rFonts w:ascii="Arial" w:hAnsi="Arial" w:cs="Arial"/>
          <w:sz w:val="24"/>
          <w:szCs w:val="24"/>
          <w:lang w:val="en-CA"/>
        </w:rPr>
      </w:pPr>
    </w:p>
    <w:p w:rsidR="00F275CA" w:rsidRDefault="00F275CA" w:rsidP="009B4777">
      <w:pPr>
        <w:rPr>
          <w:rFonts w:ascii="Arial" w:hAnsi="Arial" w:cs="Arial"/>
          <w:sz w:val="24"/>
          <w:szCs w:val="24"/>
          <w:lang w:val="en-CA"/>
        </w:rPr>
      </w:pPr>
    </w:p>
    <w:p w:rsidR="00F275CA" w:rsidRDefault="007267BE" w:rsidP="009B4777">
      <w:pPr>
        <w:rPr>
          <w:rFonts w:ascii="Arial" w:hAnsi="Arial" w:cs="Arial"/>
          <w:sz w:val="24"/>
          <w:szCs w:val="24"/>
          <w:lang w:val="en-CA"/>
        </w:rPr>
      </w:pPr>
      <w:r>
        <w:rPr>
          <w:rFonts w:ascii="Arial" w:hAnsi="Arial" w:cs="Arial"/>
          <w:noProof/>
          <w:sz w:val="24"/>
          <w:szCs w:val="24"/>
          <w:lang w:eastAsia="fr-CA"/>
        </w:rPr>
        <w:pict>
          <v:shape id="_x0000_s1082" type="#_x0000_t202" style="position:absolute;margin-left:294.9pt;margin-top:16.85pt;width:113.2pt;height:1in;z-index:251707392" filled="f" stroked="f">
            <v:textbox>
              <w:txbxContent>
                <w:p w:rsidR="00A35276" w:rsidRPr="001641C8" w:rsidRDefault="00A35276" w:rsidP="00A35276">
                  <w:pPr>
                    <w:rPr>
                      <w:lang w:val="en-CA"/>
                    </w:rPr>
                  </w:pPr>
                  <w:r>
                    <w:rPr>
                      <w:lang w:val="en-CA"/>
                    </w:rPr>
                    <w:t>carbohydrate storage bodies</w:t>
                  </w:r>
                </w:p>
              </w:txbxContent>
            </v:textbox>
          </v:shape>
        </w:pict>
      </w:r>
    </w:p>
    <w:p w:rsidR="00F275CA" w:rsidRDefault="007267BE" w:rsidP="009B4777">
      <w:pPr>
        <w:rPr>
          <w:rFonts w:ascii="Arial" w:hAnsi="Arial" w:cs="Arial"/>
          <w:sz w:val="24"/>
          <w:szCs w:val="24"/>
          <w:lang w:val="en-CA"/>
        </w:rPr>
      </w:pPr>
      <w:r>
        <w:rPr>
          <w:rFonts w:ascii="Arial" w:hAnsi="Arial" w:cs="Arial"/>
          <w:noProof/>
          <w:sz w:val="24"/>
          <w:szCs w:val="24"/>
          <w:lang w:eastAsia="fr-CA"/>
        </w:rPr>
        <w:pict>
          <v:shape id="_x0000_s1080" type="#_x0000_t202" style="position:absolute;margin-left:45.15pt;margin-top:23.95pt;width:1in;height:1in;z-index:251705344" filled="f" stroked="f">
            <v:textbox>
              <w:txbxContent>
                <w:p w:rsidR="00A35276" w:rsidRPr="001641C8" w:rsidRDefault="00A35276" w:rsidP="00A35276">
                  <w:pPr>
                    <w:rPr>
                      <w:lang w:val="en-CA"/>
                    </w:rPr>
                  </w:pPr>
                  <w:r>
                    <w:rPr>
                      <w:lang w:val="en-CA"/>
                    </w:rPr>
                    <w:t>flagella</w:t>
                  </w:r>
                </w:p>
              </w:txbxContent>
            </v:textbox>
          </v:shape>
        </w:pict>
      </w:r>
    </w:p>
    <w:p w:rsidR="00F275CA" w:rsidRDefault="007267BE" w:rsidP="009B4777">
      <w:pPr>
        <w:rPr>
          <w:rFonts w:ascii="Arial" w:hAnsi="Arial" w:cs="Arial"/>
          <w:sz w:val="24"/>
          <w:szCs w:val="24"/>
          <w:lang w:val="en-CA"/>
        </w:rPr>
      </w:pPr>
      <w:r>
        <w:rPr>
          <w:rFonts w:ascii="Arial" w:hAnsi="Arial" w:cs="Arial"/>
          <w:noProof/>
          <w:sz w:val="24"/>
          <w:szCs w:val="24"/>
          <w:lang w:eastAsia="fr-CA"/>
        </w:rPr>
        <w:pict>
          <v:shape id="_x0000_s1079" type="#_x0000_t202" style="position:absolute;margin-left:256.65pt;margin-top:12.35pt;width:111.75pt;height:76.65pt;z-index:251704320" filled="f" stroked="f">
            <v:textbox>
              <w:txbxContent>
                <w:p w:rsidR="00A35276" w:rsidRPr="001641C8" w:rsidRDefault="00A35276" w:rsidP="00A35276">
                  <w:pPr>
                    <w:rPr>
                      <w:lang w:val="en-CA"/>
                    </w:rPr>
                  </w:pPr>
                  <w:r>
                    <w:rPr>
                      <w:lang w:val="en-CA"/>
                    </w:rPr>
                    <w:t>contractile vacuole</w:t>
                  </w:r>
                </w:p>
              </w:txbxContent>
            </v:textbox>
          </v:shape>
        </w:pict>
      </w:r>
      <w:r>
        <w:rPr>
          <w:rFonts w:ascii="Arial" w:hAnsi="Arial" w:cs="Arial"/>
          <w:noProof/>
          <w:sz w:val="24"/>
          <w:szCs w:val="24"/>
          <w:lang w:eastAsia="fr-CA"/>
        </w:rPr>
        <w:pict>
          <v:shape id="_x0000_s1078" type="#_x0000_t202" style="position:absolute;margin-left:168.15pt;margin-top:17pt;width:1in;height:1in;z-index:251703296" filled="f" stroked="f">
            <v:textbox>
              <w:txbxContent>
                <w:p w:rsidR="00A35276" w:rsidRPr="001641C8" w:rsidRDefault="00A35276" w:rsidP="00A35276">
                  <w:pPr>
                    <w:rPr>
                      <w:lang w:val="en-CA"/>
                    </w:rPr>
                  </w:pPr>
                  <w:r>
                    <w:rPr>
                      <w:lang w:val="en-CA"/>
                    </w:rPr>
                    <w:t>eyespot</w:t>
                  </w:r>
                </w:p>
              </w:txbxContent>
            </v:textbox>
          </v:shape>
        </w:pict>
      </w:r>
    </w:p>
    <w:p w:rsidR="005A3A5D" w:rsidRDefault="005A3A5D" w:rsidP="00552B4A">
      <w:pPr>
        <w:rPr>
          <w:rFonts w:ascii="Arial" w:hAnsi="Arial" w:cs="Arial"/>
          <w:sz w:val="24"/>
          <w:szCs w:val="24"/>
          <w:lang w:val="en-CA"/>
        </w:rPr>
      </w:pPr>
    </w:p>
    <w:p w:rsidR="005A3A5D" w:rsidRPr="00552B4A" w:rsidRDefault="00C4798D" w:rsidP="005A3A5D">
      <w:pPr>
        <w:rPr>
          <w:rFonts w:ascii="Arial" w:hAnsi="Arial" w:cs="Arial"/>
          <w:color w:val="FF0000"/>
          <w:sz w:val="24"/>
          <w:szCs w:val="24"/>
          <w:lang w:val="en-CA"/>
        </w:rPr>
      </w:pPr>
      <w:r>
        <w:rPr>
          <w:rFonts w:ascii="Arial" w:hAnsi="Arial" w:cs="Arial"/>
          <w:sz w:val="24"/>
          <w:szCs w:val="24"/>
          <w:lang w:val="en-CA"/>
        </w:rPr>
        <w:t>5</w:t>
      </w:r>
      <w:r w:rsidR="005A3A5D">
        <w:rPr>
          <w:rFonts w:ascii="Arial" w:hAnsi="Arial" w:cs="Arial"/>
          <w:sz w:val="24"/>
          <w:szCs w:val="24"/>
          <w:lang w:val="en-CA"/>
        </w:rPr>
        <w:t xml:space="preserve">. a) What is phytoplankton? </w:t>
      </w:r>
      <w:r w:rsidR="005A3A5D">
        <w:rPr>
          <w:rFonts w:ascii="Arial" w:hAnsi="Arial" w:cs="Arial"/>
          <w:color w:val="FF0000"/>
          <w:sz w:val="24"/>
          <w:szCs w:val="24"/>
          <w:lang w:val="en-CA"/>
        </w:rPr>
        <w:t>It constitute the population of small, photosynthetic organisms found near the surface of the ocean.</w:t>
      </w:r>
    </w:p>
    <w:p w:rsidR="005A3A5D" w:rsidRDefault="005A3A5D" w:rsidP="005A3A5D">
      <w:pPr>
        <w:rPr>
          <w:rFonts w:ascii="Arial" w:hAnsi="Arial" w:cs="Arial"/>
          <w:sz w:val="24"/>
          <w:szCs w:val="24"/>
          <w:lang w:val="en-CA"/>
        </w:rPr>
      </w:pPr>
      <w:r>
        <w:rPr>
          <w:rFonts w:ascii="Arial" w:hAnsi="Arial" w:cs="Arial"/>
          <w:sz w:val="24"/>
          <w:szCs w:val="24"/>
          <w:lang w:val="en-CA"/>
        </w:rPr>
        <w:t xml:space="preserve">    b) Give two reasons why phytoplankton is important in ecosystems.</w:t>
      </w:r>
      <w:r>
        <w:rPr>
          <w:rFonts w:ascii="Arial" w:hAnsi="Arial" w:cs="Arial"/>
          <w:sz w:val="24"/>
          <w:szCs w:val="24"/>
          <w:lang w:val="en-CA"/>
        </w:rPr>
        <w:tab/>
      </w:r>
    </w:p>
    <w:p w:rsidR="005A3A5D" w:rsidRPr="00552B4A" w:rsidRDefault="005A3A5D" w:rsidP="005A3A5D">
      <w:pPr>
        <w:pStyle w:val="Paragraphedeliste"/>
        <w:numPr>
          <w:ilvl w:val="0"/>
          <w:numId w:val="6"/>
        </w:numPr>
        <w:rPr>
          <w:rFonts w:ascii="Arial" w:hAnsi="Arial" w:cs="Arial"/>
          <w:sz w:val="24"/>
          <w:szCs w:val="24"/>
          <w:lang w:val="en-CA"/>
        </w:rPr>
      </w:pPr>
      <w:r>
        <w:rPr>
          <w:rFonts w:ascii="Arial" w:hAnsi="Arial" w:cs="Arial"/>
          <w:color w:val="FF0000"/>
          <w:sz w:val="24"/>
          <w:szCs w:val="24"/>
          <w:lang w:val="en-CA"/>
        </w:rPr>
        <w:t>Phytoplankton carry out half of Earth’s photosynthesis.</w:t>
      </w:r>
    </w:p>
    <w:p w:rsidR="005A3A5D" w:rsidRPr="005A3A5D" w:rsidRDefault="005A3A5D" w:rsidP="00552B4A">
      <w:pPr>
        <w:pStyle w:val="Paragraphedeliste"/>
        <w:numPr>
          <w:ilvl w:val="0"/>
          <w:numId w:val="6"/>
        </w:numPr>
        <w:rPr>
          <w:rFonts w:ascii="Arial" w:hAnsi="Arial" w:cs="Arial"/>
          <w:sz w:val="24"/>
          <w:szCs w:val="24"/>
          <w:lang w:val="en-CA"/>
        </w:rPr>
      </w:pPr>
      <w:r>
        <w:rPr>
          <w:rFonts w:ascii="Arial" w:hAnsi="Arial" w:cs="Arial"/>
          <w:color w:val="FF0000"/>
          <w:sz w:val="24"/>
          <w:szCs w:val="24"/>
          <w:lang w:val="en-CA"/>
        </w:rPr>
        <w:t>They provide nourishment for many organisms.</w:t>
      </w:r>
    </w:p>
    <w:p w:rsidR="00DC50E7" w:rsidRDefault="00DC50E7" w:rsidP="00552B4A">
      <w:pPr>
        <w:rPr>
          <w:rFonts w:ascii="Arial" w:hAnsi="Arial" w:cs="Arial"/>
          <w:sz w:val="24"/>
          <w:szCs w:val="24"/>
          <w:lang w:val="en-CA"/>
        </w:rPr>
      </w:pPr>
    </w:p>
    <w:p w:rsidR="00552B4A" w:rsidRPr="00836CAF" w:rsidRDefault="00C4798D" w:rsidP="00552B4A">
      <w:pPr>
        <w:rPr>
          <w:rFonts w:ascii="Arial" w:hAnsi="Arial" w:cs="Arial"/>
          <w:sz w:val="24"/>
          <w:szCs w:val="24"/>
          <w:lang w:val="en-CA"/>
        </w:rPr>
      </w:pPr>
      <w:r>
        <w:rPr>
          <w:rFonts w:ascii="Arial" w:hAnsi="Arial" w:cs="Arial"/>
          <w:sz w:val="24"/>
          <w:szCs w:val="24"/>
          <w:lang w:val="en-CA"/>
        </w:rPr>
        <w:t xml:space="preserve">6. </w:t>
      </w:r>
      <w:r w:rsidR="00836CAF" w:rsidRPr="00836CAF">
        <w:rPr>
          <w:rFonts w:ascii="Arial" w:hAnsi="Arial" w:cs="Arial"/>
          <w:sz w:val="24"/>
          <w:szCs w:val="24"/>
          <w:lang w:val="en-CA"/>
        </w:rPr>
        <w:t>What is an algal</w:t>
      </w:r>
      <w:r w:rsidR="00552B4A" w:rsidRPr="00836CAF">
        <w:rPr>
          <w:rFonts w:ascii="Arial" w:hAnsi="Arial" w:cs="Arial"/>
          <w:sz w:val="24"/>
          <w:szCs w:val="24"/>
          <w:lang w:val="en-CA"/>
        </w:rPr>
        <w:t xml:space="preserve"> bloom?  Are they good, bad? Why?</w:t>
      </w:r>
    </w:p>
    <w:p w:rsidR="00552B4A" w:rsidRPr="00836CAF" w:rsidRDefault="00836CAF" w:rsidP="00552B4A">
      <w:pPr>
        <w:rPr>
          <w:rFonts w:ascii="Arial" w:hAnsi="Arial" w:cs="Arial"/>
          <w:color w:val="FF0000"/>
          <w:sz w:val="24"/>
          <w:szCs w:val="24"/>
          <w:lang w:val="en-CA"/>
        </w:rPr>
      </w:pPr>
      <w:r>
        <w:rPr>
          <w:rFonts w:ascii="Arial" w:hAnsi="Arial" w:cs="Arial"/>
          <w:color w:val="FF0000"/>
          <w:sz w:val="24"/>
          <w:szCs w:val="24"/>
          <w:lang w:val="en-CA"/>
        </w:rPr>
        <w:t>W</w:t>
      </w:r>
      <w:r w:rsidRPr="00836CAF">
        <w:rPr>
          <w:rFonts w:ascii="Arial" w:hAnsi="Arial" w:cs="Arial"/>
          <w:color w:val="FF0000"/>
          <w:sz w:val="24"/>
          <w:szCs w:val="24"/>
          <w:lang w:val="en-CA"/>
        </w:rPr>
        <w:t>hen the amount of waste is excessiv</w:t>
      </w:r>
      <w:r>
        <w:rPr>
          <w:rFonts w:ascii="Arial" w:hAnsi="Arial" w:cs="Arial"/>
          <w:color w:val="FF0000"/>
          <w:sz w:val="24"/>
          <w:szCs w:val="24"/>
          <w:lang w:val="en-CA"/>
        </w:rPr>
        <w:t>e, populations of</w:t>
      </w:r>
      <w:r w:rsidRPr="00836CAF">
        <w:rPr>
          <w:rFonts w:ascii="Arial" w:hAnsi="Arial" w:cs="Arial"/>
          <w:color w:val="FF0000"/>
          <w:sz w:val="24"/>
          <w:szCs w:val="24"/>
          <w:lang w:val="en-CA"/>
        </w:rPr>
        <w:t xml:space="preserve"> algae may gr</w:t>
      </w:r>
      <w:r>
        <w:rPr>
          <w:rFonts w:ascii="Arial" w:hAnsi="Arial" w:cs="Arial"/>
          <w:color w:val="FF0000"/>
          <w:sz w:val="24"/>
          <w:szCs w:val="24"/>
          <w:lang w:val="en-CA"/>
        </w:rPr>
        <w:t xml:space="preserve">ow into enormous masses </w:t>
      </w:r>
      <w:r w:rsidRPr="00836CAF">
        <w:rPr>
          <w:rFonts w:ascii="Arial" w:hAnsi="Arial" w:cs="Arial"/>
          <w:color w:val="FF0000"/>
          <w:sz w:val="24"/>
          <w:szCs w:val="24"/>
          <w:lang w:val="en-CA"/>
        </w:rPr>
        <w:t xml:space="preserve">called </w:t>
      </w:r>
      <w:r w:rsidRPr="00836CAF">
        <w:rPr>
          <w:rFonts w:ascii="Arial" w:hAnsi="Arial" w:cs="Arial"/>
          <w:bCs/>
          <w:color w:val="FF0000"/>
          <w:sz w:val="24"/>
          <w:szCs w:val="24"/>
          <w:lang w:val="en-CA"/>
        </w:rPr>
        <w:t xml:space="preserve">algal blooms. </w:t>
      </w:r>
      <w:r w:rsidR="00552B4A" w:rsidRPr="00836CAF">
        <w:rPr>
          <w:rFonts w:ascii="Arial" w:hAnsi="Arial" w:cs="Arial"/>
          <w:color w:val="FF0000"/>
          <w:sz w:val="24"/>
          <w:szCs w:val="24"/>
          <w:lang w:val="en-CA"/>
        </w:rPr>
        <w:t>Algal blooms are bad. They deplete the water of nutrients, and the cells die in great numbers. The decomposition of these dead algae can rob water of its oxygen, choking its resident fish and invertebrate life.</w:t>
      </w:r>
    </w:p>
    <w:p w:rsidR="00DC50E7" w:rsidRDefault="00DC50E7" w:rsidP="00552B4A">
      <w:pPr>
        <w:rPr>
          <w:rFonts w:ascii="Arial" w:hAnsi="Arial" w:cs="Arial"/>
          <w:sz w:val="24"/>
          <w:szCs w:val="24"/>
          <w:lang w:val="en-CA"/>
        </w:rPr>
      </w:pPr>
    </w:p>
    <w:p w:rsidR="00552B4A" w:rsidRPr="00836CAF" w:rsidRDefault="00C4798D" w:rsidP="00552B4A">
      <w:pPr>
        <w:rPr>
          <w:rFonts w:ascii="Arial" w:hAnsi="Arial" w:cs="Arial"/>
          <w:sz w:val="24"/>
          <w:szCs w:val="24"/>
          <w:lang w:val="en-CA"/>
        </w:rPr>
      </w:pPr>
      <w:r>
        <w:rPr>
          <w:rFonts w:ascii="Arial" w:hAnsi="Arial" w:cs="Arial"/>
          <w:sz w:val="24"/>
          <w:szCs w:val="24"/>
          <w:lang w:val="en-CA"/>
        </w:rPr>
        <w:t>7</w:t>
      </w:r>
      <w:r w:rsidR="00C0790F" w:rsidRPr="00836CAF">
        <w:rPr>
          <w:rFonts w:ascii="Arial" w:hAnsi="Arial" w:cs="Arial"/>
          <w:sz w:val="24"/>
          <w:szCs w:val="24"/>
          <w:lang w:val="en-CA"/>
        </w:rPr>
        <w:t>.</w:t>
      </w:r>
      <w:r w:rsidR="00552B4A" w:rsidRPr="00836CAF">
        <w:rPr>
          <w:rFonts w:ascii="Arial" w:hAnsi="Arial" w:cs="Arial"/>
          <w:sz w:val="24"/>
          <w:szCs w:val="24"/>
          <w:lang w:val="en-CA"/>
        </w:rPr>
        <w:t xml:space="preserve"> What is red tide and why is eating shellfish from areas infected with red tide dangerous?</w:t>
      </w:r>
    </w:p>
    <w:p w:rsidR="00F275CA" w:rsidRPr="00836CAF" w:rsidRDefault="00552B4A" w:rsidP="009B4777">
      <w:pPr>
        <w:rPr>
          <w:rFonts w:ascii="Arial" w:hAnsi="Arial" w:cs="Arial"/>
          <w:color w:val="FF0000"/>
          <w:sz w:val="24"/>
          <w:szCs w:val="24"/>
          <w:lang w:val="en-CA"/>
        </w:rPr>
      </w:pPr>
      <w:r w:rsidRPr="00836CAF">
        <w:rPr>
          <w:rFonts w:ascii="Arial" w:hAnsi="Arial" w:cs="Arial"/>
          <w:color w:val="FF0000"/>
          <w:sz w:val="24"/>
          <w:szCs w:val="24"/>
          <w:lang w:val="en-CA"/>
        </w:rPr>
        <w:t>Some</w:t>
      </w:r>
      <w:r w:rsidR="00836CAF" w:rsidRPr="00836CAF">
        <w:rPr>
          <w:rFonts w:ascii="Arial" w:hAnsi="Arial" w:cs="Arial"/>
          <w:color w:val="FF0000"/>
          <w:sz w:val="24"/>
          <w:szCs w:val="24"/>
          <w:lang w:val="en-CA"/>
        </w:rPr>
        <w:t xml:space="preserve"> species of algae</w:t>
      </w:r>
      <w:r w:rsidRPr="00836CAF">
        <w:rPr>
          <w:rFonts w:ascii="Arial" w:hAnsi="Arial" w:cs="Arial"/>
          <w:color w:val="FF0000"/>
          <w:sz w:val="24"/>
          <w:szCs w:val="24"/>
          <w:lang w:val="en-CA"/>
        </w:rPr>
        <w:t xml:space="preserve"> release toxins, such as </w:t>
      </w:r>
      <w:proofErr w:type="spellStart"/>
      <w:r w:rsidRPr="00836CAF">
        <w:rPr>
          <w:rFonts w:ascii="Arial" w:hAnsi="Arial" w:cs="Arial"/>
          <w:i/>
          <w:iCs/>
          <w:color w:val="FF0000"/>
          <w:sz w:val="24"/>
          <w:szCs w:val="24"/>
          <w:lang w:val="en-CA"/>
        </w:rPr>
        <w:t>Gonyaulax</w:t>
      </w:r>
      <w:proofErr w:type="spellEnd"/>
      <w:r w:rsidRPr="00836CAF">
        <w:rPr>
          <w:rFonts w:ascii="Arial" w:hAnsi="Arial" w:cs="Arial"/>
          <w:i/>
          <w:iCs/>
          <w:color w:val="FF0000"/>
          <w:sz w:val="24"/>
          <w:szCs w:val="24"/>
          <w:lang w:val="en-CA"/>
        </w:rPr>
        <w:t xml:space="preserve"> </w:t>
      </w:r>
      <w:r w:rsidRPr="00836CAF">
        <w:rPr>
          <w:rFonts w:ascii="Arial" w:hAnsi="Arial" w:cs="Arial"/>
          <w:color w:val="FF0000"/>
          <w:sz w:val="24"/>
          <w:szCs w:val="24"/>
          <w:lang w:val="en-CA"/>
        </w:rPr>
        <w:t xml:space="preserve">and </w:t>
      </w:r>
      <w:proofErr w:type="spellStart"/>
      <w:r w:rsidRPr="00836CAF">
        <w:rPr>
          <w:rFonts w:ascii="Arial" w:hAnsi="Arial" w:cs="Arial"/>
          <w:i/>
          <w:iCs/>
          <w:color w:val="FF0000"/>
          <w:sz w:val="24"/>
          <w:szCs w:val="24"/>
          <w:lang w:val="en-CA"/>
        </w:rPr>
        <w:t>Karenia</w:t>
      </w:r>
      <w:proofErr w:type="spellEnd"/>
      <w:r w:rsidRPr="00836CAF">
        <w:rPr>
          <w:rFonts w:ascii="Arial" w:hAnsi="Arial" w:cs="Arial"/>
          <w:i/>
          <w:iCs/>
          <w:color w:val="FF0000"/>
          <w:sz w:val="24"/>
          <w:szCs w:val="24"/>
          <w:lang w:val="en-CA"/>
        </w:rPr>
        <w:t>.</w:t>
      </w:r>
      <w:r w:rsidRPr="00836CAF">
        <w:rPr>
          <w:rFonts w:ascii="Arial" w:hAnsi="Arial" w:cs="Arial"/>
          <w:color w:val="FF0000"/>
          <w:sz w:val="24"/>
          <w:szCs w:val="24"/>
          <w:lang w:val="en-CA"/>
        </w:rPr>
        <w:t xml:space="preserve"> They cause “red tides”. Filter-feeding shellfish such as clams can trap them for food and become filled with the toxin. Eating shellfish from water infected can cause serious illness, paralysis, and even death in humans and fish.</w:t>
      </w:r>
    </w:p>
    <w:p w:rsidR="008F0A74" w:rsidRDefault="008F0A74">
      <w:pPr>
        <w:rPr>
          <w:rFonts w:ascii="Arial" w:hAnsi="Arial" w:cs="Arial"/>
          <w:b/>
          <w:sz w:val="24"/>
          <w:szCs w:val="24"/>
          <w:lang w:val="en-CA"/>
        </w:rPr>
      </w:pPr>
      <w:r>
        <w:rPr>
          <w:rFonts w:ascii="Arial" w:hAnsi="Arial" w:cs="Arial"/>
          <w:b/>
          <w:sz w:val="24"/>
          <w:szCs w:val="24"/>
          <w:lang w:val="en-CA"/>
        </w:rPr>
        <w:br w:type="page"/>
      </w:r>
    </w:p>
    <w:p w:rsidR="008F0A74" w:rsidRDefault="008F0A74" w:rsidP="008F0A74">
      <w:pPr>
        <w:rPr>
          <w:rFonts w:ascii="Arial" w:hAnsi="Arial" w:cs="Arial"/>
          <w:b/>
          <w:sz w:val="24"/>
          <w:szCs w:val="24"/>
          <w:lang w:val="en-CA"/>
        </w:rPr>
      </w:pPr>
      <w:r>
        <w:rPr>
          <w:rFonts w:ascii="Arial" w:hAnsi="Arial" w:cs="Arial"/>
          <w:b/>
          <w:sz w:val="24"/>
          <w:szCs w:val="24"/>
          <w:lang w:val="en-CA"/>
        </w:rPr>
        <w:lastRenderedPageBreak/>
        <w:t>20-4</w:t>
      </w:r>
      <w:r w:rsidRPr="009B4777">
        <w:rPr>
          <w:rFonts w:ascii="Arial" w:hAnsi="Arial" w:cs="Arial"/>
          <w:b/>
          <w:sz w:val="24"/>
          <w:szCs w:val="24"/>
          <w:lang w:val="en-CA"/>
        </w:rPr>
        <w:t xml:space="preserve"> Plant</w:t>
      </w:r>
      <w:r>
        <w:rPr>
          <w:rFonts w:ascii="Arial" w:hAnsi="Arial" w:cs="Arial"/>
          <w:b/>
          <w:sz w:val="24"/>
          <w:szCs w:val="24"/>
          <w:lang w:val="en-CA"/>
        </w:rPr>
        <w:t>like Protists: Red, Brown, and Green Algae</w:t>
      </w:r>
    </w:p>
    <w:p w:rsidR="008F0A74" w:rsidRDefault="00C4798D" w:rsidP="008F0A74">
      <w:pPr>
        <w:rPr>
          <w:rFonts w:ascii="Arial" w:hAnsi="Arial" w:cs="Arial"/>
          <w:sz w:val="24"/>
          <w:szCs w:val="24"/>
          <w:lang w:val="en-CA"/>
        </w:rPr>
      </w:pPr>
      <w:r>
        <w:rPr>
          <w:rFonts w:ascii="Arial" w:hAnsi="Arial" w:cs="Arial"/>
          <w:sz w:val="24"/>
          <w:szCs w:val="24"/>
          <w:lang w:val="en-CA"/>
        </w:rPr>
        <w:t>8</w:t>
      </w:r>
      <w:r w:rsidR="008F0A74">
        <w:rPr>
          <w:rFonts w:ascii="Arial" w:hAnsi="Arial" w:cs="Arial"/>
          <w:sz w:val="24"/>
          <w:szCs w:val="24"/>
          <w:lang w:val="en-CA"/>
        </w:rPr>
        <w:t xml:space="preserve">. </w:t>
      </w:r>
      <w:r>
        <w:rPr>
          <w:rFonts w:ascii="Arial" w:hAnsi="Arial" w:cs="Arial"/>
          <w:sz w:val="24"/>
          <w:szCs w:val="24"/>
          <w:lang w:val="en-CA"/>
        </w:rPr>
        <w:t xml:space="preserve">How are </w:t>
      </w:r>
      <w:r w:rsidR="00DC50E7">
        <w:rPr>
          <w:rFonts w:ascii="Arial" w:hAnsi="Arial" w:cs="Arial"/>
          <w:sz w:val="24"/>
          <w:szCs w:val="24"/>
          <w:lang w:val="en-CA"/>
        </w:rPr>
        <w:t xml:space="preserve">most of </w:t>
      </w:r>
      <w:r>
        <w:rPr>
          <w:rFonts w:ascii="Arial" w:hAnsi="Arial" w:cs="Arial"/>
          <w:sz w:val="24"/>
          <w:szCs w:val="24"/>
          <w:lang w:val="en-CA"/>
        </w:rPr>
        <w:t>the red, brown and green algae similar to the plants? Give four characteristics.</w:t>
      </w:r>
    </w:p>
    <w:p w:rsidR="008F0A74" w:rsidRPr="00C4798D" w:rsidRDefault="00C4798D" w:rsidP="00C4798D">
      <w:pPr>
        <w:pStyle w:val="Paragraphedeliste"/>
        <w:numPr>
          <w:ilvl w:val="0"/>
          <w:numId w:val="7"/>
        </w:numPr>
        <w:rPr>
          <w:rFonts w:ascii="Arial" w:hAnsi="Arial" w:cs="Arial"/>
          <w:sz w:val="24"/>
          <w:szCs w:val="24"/>
          <w:lang w:val="en-CA"/>
        </w:rPr>
      </w:pPr>
      <w:r>
        <w:rPr>
          <w:rFonts w:ascii="Arial" w:hAnsi="Arial" w:cs="Arial"/>
          <w:color w:val="FF0000"/>
          <w:sz w:val="24"/>
          <w:szCs w:val="24"/>
          <w:lang w:val="en-CA"/>
        </w:rPr>
        <w:t>Most of these algae are multicellular</w:t>
      </w:r>
    </w:p>
    <w:p w:rsidR="00C4798D" w:rsidRPr="00C4798D" w:rsidRDefault="00C4798D" w:rsidP="00C4798D">
      <w:pPr>
        <w:pStyle w:val="Paragraphedeliste"/>
        <w:numPr>
          <w:ilvl w:val="0"/>
          <w:numId w:val="7"/>
        </w:numPr>
        <w:rPr>
          <w:rFonts w:ascii="Arial" w:hAnsi="Arial" w:cs="Arial"/>
          <w:sz w:val="24"/>
          <w:szCs w:val="24"/>
          <w:lang w:val="en-CA"/>
        </w:rPr>
      </w:pPr>
      <w:r>
        <w:rPr>
          <w:rFonts w:ascii="Arial" w:hAnsi="Arial" w:cs="Arial"/>
          <w:color w:val="FF0000"/>
          <w:sz w:val="24"/>
          <w:szCs w:val="24"/>
          <w:lang w:val="en-CA"/>
        </w:rPr>
        <w:t>Their reproductive cycles are sometimes very similar</w:t>
      </w:r>
    </w:p>
    <w:p w:rsidR="00C4798D" w:rsidRPr="00DC50E7" w:rsidRDefault="00C4798D" w:rsidP="00C4798D">
      <w:pPr>
        <w:pStyle w:val="Paragraphedeliste"/>
        <w:numPr>
          <w:ilvl w:val="0"/>
          <w:numId w:val="7"/>
        </w:numPr>
        <w:rPr>
          <w:rFonts w:ascii="Arial" w:hAnsi="Arial" w:cs="Arial"/>
          <w:sz w:val="24"/>
          <w:szCs w:val="24"/>
          <w:lang w:val="en-CA"/>
        </w:rPr>
      </w:pPr>
      <w:r>
        <w:rPr>
          <w:rFonts w:ascii="Arial" w:hAnsi="Arial" w:cs="Arial"/>
          <w:color w:val="FF0000"/>
          <w:sz w:val="24"/>
          <w:szCs w:val="24"/>
          <w:lang w:val="en-CA"/>
        </w:rPr>
        <w:t>Many have cell walls</w:t>
      </w:r>
    </w:p>
    <w:p w:rsidR="00DC50E7" w:rsidRDefault="00DC50E7" w:rsidP="00DC50E7">
      <w:pPr>
        <w:pStyle w:val="Paragraphedeliste"/>
        <w:numPr>
          <w:ilvl w:val="0"/>
          <w:numId w:val="7"/>
        </w:numPr>
        <w:rPr>
          <w:rFonts w:ascii="Arial" w:hAnsi="Arial" w:cs="Arial"/>
          <w:sz w:val="24"/>
          <w:szCs w:val="24"/>
          <w:lang w:val="en-CA"/>
        </w:rPr>
      </w:pPr>
      <w:r>
        <w:rPr>
          <w:rFonts w:ascii="Arial" w:hAnsi="Arial" w:cs="Arial"/>
          <w:color w:val="FF0000"/>
          <w:sz w:val="24"/>
          <w:szCs w:val="24"/>
          <w:lang w:val="en-CA"/>
        </w:rPr>
        <w:t>Same photosynthetic pigments</w:t>
      </w:r>
    </w:p>
    <w:p w:rsidR="00DC50E7" w:rsidRPr="00DC50E7" w:rsidRDefault="00DC50E7" w:rsidP="00DC50E7">
      <w:pPr>
        <w:pStyle w:val="Paragraphedeliste"/>
        <w:numPr>
          <w:ilvl w:val="0"/>
          <w:numId w:val="7"/>
        </w:numPr>
        <w:rPr>
          <w:rFonts w:ascii="Arial" w:hAnsi="Arial" w:cs="Arial"/>
          <w:sz w:val="24"/>
          <w:szCs w:val="24"/>
          <w:lang w:val="en-CA"/>
        </w:rPr>
      </w:pPr>
      <w:r w:rsidRPr="00DC50E7">
        <w:rPr>
          <w:rFonts w:ascii="Arial" w:hAnsi="Arial" w:cs="Arial"/>
          <w:color w:val="FF0000"/>
          <w:sz w:val="24"/>
          <w:szCs w:val="24"/>
          <w:lang w:val="en-CA"/>
        </w:rPr>
        <w:t>Many have specialized tissues</w:t>
      </w:r>
    </w:p>
    <w:p w:rsidR="00DC50E7" w:rsidRDefault="00DC50E7" w:rsidP="008F0A74">
      <w:pPr>
        <w:rPr>
          <w:rFonts w:ascii="Arial" w:hAnsi="Arial" w:cs="Arial"/>
          <w:sz w:val="24"/>
          <w:szCs w:val="24"/>
          <w:lang w:val="en-CA"/>
        </w:rPr>
      </w:pPr>
    </w:p>
    <w:p w:rsidR="00DC50E7" w:rsidRDefault="00DC50E7" w:rsidP="00DC50E7">
      <w:pPr>
        <w:rPr>
          <w:rFonts w:ascii="Arial" w:hAnsi="Arial" w:cs="Arial"/>
          <w:sz w:val="24"/>
          <w:szCs w:val="24"/>
          <w:lang w:val="en-CA"/>
        </w:rPr>
      </w:pPr>
      <w:r>
        <w:rPr>
          <w:rFonts w:ascii="Arial" w:hAnsi="Arial" w:cs="Arial"/>
          <w:sz w:val="24"/>
          <w:szCs w:val="24"/>
          <w:lang w:val="en-CA"/>
        </w:rPr>
        <w:t>9. The most important difference among these phyla involved their photosynthetic pigments. For each phyla, name their pigments.</w:t>
      </w:r>
    </w:p>
    <w:p w:rsidR="00DC50E7" w:rsidRDefault="00230FFA" w:rsidP="00DC50E7">
      <w:pPr>
        <w:rPr>
          <w:rFonts w:ascii="Arial" w:hAnsi="Arial" w:cs="Arial"/>
          <w:sz w:val="24"/>
          <w:szCs w:val="24"/>
          <w:lang w:val="en-CA"/>
        </w:rPr>
      </w:pPr>
      <w:r>
        <w:rPr>
          <w:rFonts w:ascii="Arial" w:hAnsi="Arial" w:cs="Arial"/>
          <w:sz w:val="24"/>
          <w:szCs w:val="24"/>
          <w:lang w:val="en-CA"/>
        </w:rPr>
        <w:tab/>
      </w:r>
      <w:r w:rsidR="00DC50E7">
        <w:rPr>
          <w:rFonts w:ascii="Arial" w:hAnsi="Arial" w:cs="Arial"/>
          <w:sz w:val="24"/>
          <w:szCs w:val="24"/>
          <w:lang w:val="en-CA"/>
        </w:rPr>
        <w:t>Red algae:</w:t>
      </w:r>
      <w:r w:rsidR="00DC50E7">
        <w:rPr>
          <w:rFonts w:ascii="Arial" w:hAnsi="Arial" w:cs="Arial"/>
          <w:sz w:val="24"/>
          <w:szCs w:val="24"/>
          <w:lang w:val="en-CA"/>
        </w:rPr>
        <w:tab/>
      </w:r>
      <w:r w:rsidR="00DC50E7" w:rsidRPr="00DC50E7">
        <w:rPr>
          <w:rFonts w:ascii="Arial" w:hAnsi="Arial" w:cs="Arial"/>
          <w:color w:val="FF0000"/>
          <w:sz w:val="24"/>
          <w:szCs w:val="24"/>
          <w:lang w:val="en-CA"/>
        </w:rPr>
        <w:t xml:space="preserve">Chlorophyll a and </w:t>
      </w:r>
      <w:proofErr w:type="spellStart"/>
      <w:r w:rsidR="00DC50E7" w:rsidRPr="00DC50E7">
        <w:rPr>
          <w:rFonts w:ascii="Arial" w:hAnsi="Arial" w:cs="Arial"/>
          <w:color w:val="FF0000"/>
          <w:sz w:val="24"/>
          <w:szCs w:val="24"/>
          <w:lang w:val="en-CA"/>
        </w:rPr>
        <w:t>phycobilins</w:t>
      </w:r>
      <w:proofErr w:type="spellEnd"/>
    </w:p>
    <w:p w:rsidR="00DC50E7" w:rsidRDefault="00230FFA" w:rsidP="00DC50E7">
      <w:pPr>
        <w:rPr>
          <w:rFonts w:ascii="Arial" w:hAnsi="Arial" w:cs="Arial"/>
          <w:sz w:val="24"/>
          <w:szCs w:val="24"/>
          <w:lang w:val="en-CA"/>
        </w:rPr>
      </w:pPr>
      <w:r>
        <w:rPr>
          <w:rFonts w:ascii="Arial" w:hAnsi="Arial" w:cs="Arial"/>
          <w:sz w:val="24"/>
          <w:szCs w:val="24"/>
          <w:lang w:val="en-CA"/>
        </w:rPr>
        <w:tab/>
      </w:r>
      <w:r w:rsidR="00DC50E7">
        <w:rPr>
          <w:rFonts w:ascii="Arial" w:hAnsi="Arial" w:cs="Arial"/>
          <w:sz w:val="24"/>
          <w:szCs w:val="24"/>
          <w:lang w:val="en-CA"/>
        </w:rPr>
        <w:t>Brown algae:</w:t>
      </w:r>
      <w:r w:rsidR="00DC50E7">
        <w:rPr>
          <w:rFonts w:ascii="Arial" w:hAnsi="Arial" w:cs="Arial"/>
          <w:sz w:val="24"/>
          <w:szCs w:val="24"/>
          <w:lang w:val="en-CA"/>
        </w:rPr>
        <w:tab/>
      </w:r>
      <w:r w:rsidR="00DC50E7" w:rsidRPr="00DC50E7">
        <w:rPr>
          <w:rFonts w:ascii="Arial" w:hAnsi="Arial" w:cs="Arial"/>
          <w:color w:val="FF0000"/>
          <w:sz w:val="24"/>
          <w:szCs w:val="24"/>
          <w:lang w:val="en-CA"/>
        </w:rPr>
        <w:t xml:space="preserve">Chlorophyll a, chlorophyll b and </w:t>
      </w:r>
      <w:proofErr w:type="spellStart"/>
      <w:r w:rsidR="00DC50E7" w:rsidRPr="00DC50E7">
        <w:rPr>
          <w:rFonts w:ascii="Arial" w:hAnsi="Arial" w:cs="Arial"/>
          <w:color w:val="FF0000"/>
          <w:sz w:val="24"/>
          <w:szCs w:val="24"/>
          <w:lang w:val="en-CA"/>
        </w:rPr>
        <w:t>fucoxanthin</w:t>
      </w:r>
      <w:proofErr w:type="spellEnd"/>
    </w:p>
    <w:p w:rsidR="00DC50E7" w:rsidRPr="00DC50E7" w:rsidRDefault="00230FFA" w:rsidP="00DC50E7">
      <w:pPr>
        <w:rPr>
          <w:rFonts w:ascii="Arial" w:hAnsi="Arial" w:cs="Arial"/>
          <w:sz w:val="24"/>
          <w:szCs w:val="24"/>
          <w:lang w:val="en-CA"/>
        </w:rPr>
      </w:pPr>
      <w:r>
        <w:rPr>
          <w:rFonts w:ascii="Arial" w:hAnsi="Arial" w:cs="Arial"/>
          <w:sz w:val="24"/>
          <w:szCs w:val="24"/>
          <w:lang w:val="en-CA"/>
        </w:rPr>
        <w:tab/>
      </w:r>
      <w:r w:rsidR="00DC50E7">
        <w:rPr>
          <w:rFonts w:ascii="Arial" w:hAnsi="Arial" w:cs="Arial"/>
          <w:sz w:val="24"/>
          <w:szCs w:val="24"/>
          <w:lang w:val="en-CA"/>
        </w:rPr>
        <w:t>Green algae:</w:t>
      </w:r>
      <w:r w:rsidR="00DC50E7">
        <w:rPr>
          <w:rFonts w:ascii="Arial" w:hAnsi="Arial" w:cs="Arial"/>
          <w:sz w:val="24"/>
          <w:szCs w:val="24"/>
          <w:lang w:val="en-CA"/>
        </w:rPr>
        <w:tab/>
      </w:r>
      <w:r w:rsidR="00DC50E7" w:rsidRPr="00DC50E7">
        <w:rPr>
          <w:rFonts w:ascii="Arial" w:hAnsi="Arial" w:cs="Arial"/>
          <w:color w:val="FF0000"/>
          <w:sz w:val="24"/>
          <w:szCs w:val="24"/>
          <w:lang w:val="en-CA"/>
        </w:rPr>
        <w:t>Chlorophyll a, chlorophyll b</w:t>
      </w:r>
    </w:p>
    <w:p w:rsidR="00230FFA" w:rsidRDefault="00230FFA" w:rsidP="008F0A74">
      <w:pPr>
        <w:rPr>
          <w:rFonts w:ascii="Arial" w:hAnsi="Arial" w:cs="Arial"/>
          <w:sz w:val="24"/>
          <w:szCs w:val="24"/>
          <w:lang w:val="en-CA"/>
        </w:rPr>
      </w:pPr>
    </w:p>
    <w:p w:rsidR="008F0A74" w:rsidRDefault="00230FFA" w:rsidP="008F0A74">
      <w:pPr>
        <w:rPr>
          <w:rFonts w:ascii="Arial" w:hAnsi="Arial" w:cs="Arial"/>
          <w:sz w:val="24"/>
          <w:szCs w:val="24"/>
          <w:lang w:val="en-CA"/>
        </w:rPr>
      </w:pPr>
      <w:r>
        <w:rPr>
          <w:rFonts w:ascii="Arial" w:hAnsi="Arial" w:cs="Arial"/>
          <w:sz w:val="24"/>
          <w:szCs w:val="24"/>
          <w:lang w:val="en-CA"/>
        </w:rPr>
        <w:t>10. What alga phylum would be the ancestor of land plants?</w:t>
      </w:r>
    </w:p>
    <w:p w:rsidR="00230FFA" w:rsidRPr="00230FFA" w:rsidRDefault="00230FFA" w:rsidP="008F0A74">
      <w:pPr>
        <w:rPr>
          <w:rFonts w:ascii="Arial" w:hAnsi="Arial" w:cs="Arial"/>
          <w:color w:val="FF0000"/>
          <w:sz w:val="24"/>
          <w:szCs w:val="24"/>
          <w:lang w:val="en-CA"/>
        </w:rPr>
      </w:pPr>
      <w:r>
        <w:rPr>
          <w:rFonts w:ascii="Arial" w:hAnsi="Arial" w:cs="Arial"/>
          <w:color w:val="FF0000"/>
          <w:sz w:val="24"/>
          <w:szCs w:val="24"/>
          <w:lang w:val="en-CA"/>
        </w:rPr>
        <w:t>Green algae</w:t>
      </w:r>
    </w:p>
    <w:p w:rsidR="008F0A74" w:rsidRDefault="00230FFA" w:rsidP="00A35276">
      <w:pPr>
        <w:spacing w:after="0"/>
        <w:rPr>
          <w:rFonts w:ascii="Arial" w:hAnsi="Arial" w:cs="Arial"/>
          <w:sz w:val="24"/>
          <w:szCs w:val="24"/>
          <w:lang w:val="en-CA"/>
        </w:rPr>
      </w:pPr>
      <w:r>
        <w:rPr>
          <w:rFonts w:ascii="Arial" w:hAnsi="Arial" w:cs="Arial"/>
          <w:sz w:val="24"/>
          <w:szCs w:val="24"/>
          <w:lang w:val="en-CA"/>
        </w:rPr>
        <w:t>11</w:t>
      </w:r>
      <w:r w:rsidR="008F0A74">
        <w:rPr>
          <w:rFonts w:ascii="Arial" w:hAnsi="Arial" w:cs="Arial"/>
          <w:sz w:val="24"/>
          <w:szCs w:val="24"/>
          <w:lang w:val="en-CA"/>
        </w:rPr>
        <w:t xml:space="preserve">. </w:t>
      </w:r>
      <w:r w:rsidR="00DC50E7">
        <w:rPr>
          <w:rFonts w:ascii="Arial" w:hAnsi="Arial" w:cs="Arial"/>
          <w:sz w:val="24"/>
          <w:szCs w:val="24"/>
          <w:lang w:val="en-CA"/>
        </w:rPr>
        <w:t xml:space="preserve">a) </w:t>
      </w:r>
      <w:r w:rsidR="008F0A74">
        <w:rPr>
          <w:rFonts w:ascii="Arial" w:hAnsi="Arial" w:cs="Arial"/>
          <w:sz w:val="24"/>
          <w:szCs w:val="24"/>
          <w:lang w:val="en-CA"/>
        </w:rPr>
        <w:t>Identify the structure of the brown.</w:t>
      </w:r>
    </w:p>
    <w:p w:rsidR="008F0A74" w:rsidRDefault="00A35276" w:rsidP="001F0C76">
      <w:pPr>
        <w:jc w:val="center"/>
        <w:rPr>
          <w:rFonts w:ascii="Arial" w:hAnsi="Arial" w:cs="Arial"/>
          <w:sz w:val="24"/>
          <w:szCs w:val="24"/>
          <w:lang w:val="en-CA"/>
        </w:rPr>
      </w:pPr>
      <w:r w:rsidRPr="00A35276">
        <w:rPr>
          <w:rFonts w:ascii="Arial" w:hAnsi="Arial" w:cs="Arial"/>
          <w:noProof/>
          <w:sz w:val="24"/>
          <w:szCs w:val="24"/>
          <w:lang w:eastAsia="fr-CA"/>
        </w:rPr>
        <w:drawing>
          <wp:inline distT="0" distB="0" distL="0" distR="0">
            <wp:extent cx="2232837" cy="3349256"/>
            <wp:effectExtent l="0" t="0" r="0" b="0"/>
            <wp:docPr id="18" name="Obje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81413" cy="5146675"/>
                      <a:chOff x="4572000" y="1055688"/>
                      <a:chExt cx="3681413" cy="5146675"/>
                    </a:xfrm>
                  </a:grpSpPr>
                  <a:pic>
                    <a:nvPicPr>
                      <a:cNvPr id="47107" name="Picture 17" descr="p511"/>
                      <a:cNvPicPr>
                        <a:picLocks noChangeAspect="1" noChangeArrowheads="1"/>
                      </a:cNvPicPr>
                    </a:nvPicPr>
                    <a:blipFill>
                      <a:blip r:embed="rId6"/>
                      <a:srcRect/>
                      <a:stretch>
                        <a:fillRect/>
                      </a:stretch>
                    </a:blipFill>
                    <a:spPr bwMode="auto">
                      <a:xfrm>
                        <a:off x="5578475" y="1055688"/>
                        <a:ext cx="2674938" cy="5146675"/>
                      </a:xfrm>
                      <a:prstGeom prst="rect">
                        <a:avLst/>
                      </a:prstGeom>
                      <a:noFill/>
                      <a:ln w="9525">
                        <a:noFill/>
                        <a:miter lim="800000"/>
                        <a:headEnd/>
                        <a:tailEnd/>
                      </a:ln>
                    </a:spPr>
                  </a:pic>
                  <a:sp>
                    <a:nvSpPr>
                      <a:cNvPr id="47111" name="Text Box 7"/>
                      <a:cNvSpPr txBox="1">
                        <a:spLocks noChangeArrowheads="1"/>
                      </a:cNvSpPr>
                    </a:nvSpPr>
                    <a:spPr bwMode="auto">
                      <a:xfrm>
                        <a:off x="4572000" y="2100263"/>
                        <a:ext cx="996950" cy="3667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kern="1200">
                              <a:solidFill>
                                <a:schemeClr val="tx1"/>
                              </a:solidFill>
                              <a:latin typeface="Arial" charset="0"/>
                              <a:ea typeface="ＭＳ Ｐゴシック" pitchFamily="34" charset="-128"/>
                              <a:cs typeface="+mn-cs"/>
                            </a:defRPr>
                          </a:lvl5pPr>
                          <a:lvl6pPr marL="2286000" algn="l" defTabSz="914400" rtl="0" eaLnBrk="1" latinLnBrk="0" hangingPunct="1">
                            <a:defRPr kern="1200">
                              <a:solidFill>
                                <a:schemeClr val="tx1"/>
                              </a:solidFill>
                              <a:latin typeface="Arial" charset="0"/>
                              <a:ea typeface="ＭＳ Ｐゴシック" pitchFamily="34" charset="-128"/>
                              <a:cs typeface="+mn-cs"/>
                            </a:defRPr>
                          </a:lvl6pPr>
                          <a:lvl7pPr marL="2743200" algn="l" defTabSz="914400" rtl="0" eaLnBrk="1" latinLnBrk="0" hangingPunct="1">
                            <a:defRPr kern="1200">
                              <a:solidFill>
                                <a:schemeClr val="tx1"/>
                              </a:solidFill>
                              <a:latin typeface="Arial" charset="0"/>
                              <a:ea typeface="ＭＳ Ｐゴシック" pitchFamily="34" charset="-128"/>
                              <a:cs typeface="+mn-cs"/>
                            </a:defRPr>
                          </a:lvl7pPr>
                          <a:lvl8pPr marL="3200400" algn="l" defTabSz="914400" rtl="0" eaLnBrk="1" latinLnBrk="0" hangingPunct="1">
                            <a:defRPr kern="1200">
                              <a:solidFill>
                                <a:schemeClr val="tx1"/>
                              </a:solidFill>
                              <a:latin typeface="Arial" charset="0"/>
                              <a:ea typeface="ＭＳ Ｐゴシック" pitchFamily="34" charset="-128"/>
                              <a:cs typeface="+mn-cs"/>
                            </a:defRPr>
                          </a:lvl8pPr>
                          <a:lvl9pPr marL="3657600" algn="l" defTabSz="914400" rtl="0" eaLnBrk="1" latinLnBrk="0" hangingPunct="1">
                            <a:defRPr kern="1200">
                              <a:solidFill>
                                <a:schemeClr val="tx1"/>
                              </a:solidFill>
                              <a:latin typeface="Arial" charset="0"/>
                              <a:ea typeface="ＭＳ Ｐゴシック" pitchFamily="34" charset="-128"/>
                              <a:cs typeface="+mn-cs"/>
                            </a:defRPr>
                          </a:lvl9pPr>
                        </a:lstStyle>
                        <a:p>
                          <a:r>
                            <a:rPr lang="en-US" b="1"/>
                            <a:t>Blades </a:t>
                          </a:r>
                        </a:p>
                      </a:txBody>
                      <a:useSpRect/>
                    </a:txSp>
                  </a:sp>
                  <a:sp>
                    <a:nvSpPr>
                      <a:cNvPr id="47113" name="Text Box 8"/>
                      <a:cNvSpPr txBox="1">
                        <a:spLocks noChangeArrowheads="1"/>
                      </a:cNvSpPr>
                    </a:nvSpPr>
                    <a:spPr bwMode="auto">
                      <a:xfrm>
                        <a:off x="4899025" y="3857625"/>
                        <a:ext cx="1098550" cy="366713"/>
                      </a:xfrm>
                      <a:prstGeom prst="rect">
                        <a:avLst/>
                      </a:prstGeom>
                      <a:noFill/>
                      <a:ln w="19050">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kern="1200">
                              <a:solidFill>
                                <a:schemeClr val="tx1"/>
                              </a:solidFill>
                              <a:latin typeface="Arial" charset="0"/>
                              <a:ea typeface="ＭＳ Ｐゴシック" pitchFamily="34" charset="-128"/>
                              <a:cs typeface="+mn-cs"/>
                            </a:defRPr>
                          </a:lvl5pPr>
                          <a:lvl6pPr marL="2286000" algn="l" defTabSz="914400" rtl="0" eaLnBrk="1" latinLnBrk="0" hangingPunct="1">
                            <a:defRPr kern="1200">
                              <a:solidFill>
                                <a:schemeClr val="tx1"/>
                              </a:solidFill>
                              <a:latin typeface="Arial" charset="0"/>
                              <a:ea typeface="ＭＳ Ｐゴシック" pitchFamily="34" charset="-128"/>
                              <a:cs typeface="+mn-cs"/>
                            </a:defRPr>
                          </a:lvl6pPr>
                          <a:lvl7pPr marL="2743200" algn="l" defTabSz="914400" rtl="0" eaLnBrk="1" latinLnBrk="0" hangingPunct="1">
                            <a:defRPr kern="1200">
                              <a:solidFill>
                                <a:schemeClr val="tx1"/>
                              </a:solidFill>
                              <a:latin typeface="Arial" charset="0"/>
                              <a:ea typeface="ＭＳ Ｐゴシック" pitchFamily="34" charset="-128"/>
                              <a:cs typeface="+mn-cs"/>
                            </a:defRPr>
                          </a:lvl7pPr>
                          <a:lvl8pPr marL="3200400" algn="l" defTabSz="914400" rtl="0" eaLnBrk="1" latinLnBrk="0" hangingPunct="1">
                            <a:defRPr kern="1200">
                              <a:solidFill>
                                <a:schemeClr val="tx1"/>
                              </a:solidFill>
                              <a:latin typeface="Arial" charset="0"/>
                              <a:ea typeface="ＭＳ Ｐゴシック" pitchFamily="34" charset="-128"/>
                              <a:cs typeface="+mn-cs"/>
                            </a:defRPr>
                          </a:lvl8pPr>
                          <a:lvl9pPr marL="3657600" algn="l" defTabSz="914400" rtl="0" eaLnBrk="1" latinLnBrk="0" hangingPunct="1">
                            <a:defRPr kern="1200">
                              <a:solidFill>
                                <a:schemeClr val="tx1"/>
                              </a:solidFill>
                              <a:latin typeface="Arial" charset="0"/>
                              <a:ea typeface="ＭＳ Ｐゴシック" pitchFamily="34" charset="-128"/>
                              <a:cs typeface="+mn-cs"/>
                            </a:defRPr>
                          </a:lvl9pPr>
                        </a:lstStyle>
                        <a:p>
                          <a:r>
                            <a:rPr lang="en-US" b="1"/>
                            <a:t>Bladder </a:t>
                          </a:r>
                        </a:p>
                      </a:txBody>
                      <a:useSpRect/>
                    </a:txSp>
                  </a:sp>
                  <a:sp>
                    <a:nvSpPr>
                      <a:cNvPr id="47115" name="Text Box 9"/>
                      <a:cNvSpPr txBox="1">
                        <a:spLocks noChangeArrowheads="1"/>
                      </a:cNvSpPr>
                    </a:nvSpPr>
                    <a:spPr bwMode="auto">
                      <a:xfrm>
                        <a:off x="4878388" y="4843463"/>
                        <a:ext cx="806450" cy="3667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kern="1200">
                              <a:solidFill>
                                <a:schemeClr val="tx1"/>
                              </a:solidFill>
                              <a:latin typeface="Arial" charset="0"/>
                              <a:ea typeface="ＭＳ Ｐゴシック" pitchFamily="34" charset="-128"/>
                              <a:cs typeface="+mn-cs"/>
                            </a:defRPr>
                          </a:lvl5pPr>
                          <a:lvl6pPr marL="2286000" algn="l" defTabSz="914400" rtl="0" eaLnBrk="1" latinLnBrk="0" hangingPunct="1">
                            <a:defRPr kern="1200">
                              <a:solidFill>
                                <a:schemeClr val="tx1"/>
                              </a:solidFill>
                              <a:latin typeface="Arial" charset="0"/>
                              <a:ea typeface="ＭＳ Ｐゴシック" pitchFamily="34" charset="-128"/>
                              <a:cs typeface="+mn-cs"/>
                            </a:defRPr>
                          </a:lvl6pPr>
                          <a:lvl7pPr marL="2743200" algn="l" defTabSz="914400" rtl="0" eaLnBrk="1" latinLnBrk="0" hangingPunct="1">
                            <a:defRPr kern="1200">
                              <a:solidFill>
                                <a:schemeClr val="tx1"/>
                              </a:solidFill>
                              <a:latin typeface="Arial" charset="0"/>
                              <a:ea typeface="ＭＳ Ｐゴシック" pitchFamily="34" charset="-128"/>
                              <a:cs typeface="+mn-cs"/>
                            </a:defRPr>
                          </a:lvl7pPr>
                          <a:lvl8pPr marL="3200400" algn="l" defTabSz="914400" rtl="0" eaLnBrk="1" latinLnBrk="0" hangingPunct="1">
                            <a:defRPr kern="1200">
                              <a:solidFill>
                                <a:schemeClr val="tx1"/>
                              </a:solidFill>
                              <a:latin typeface="Arial" charset="0"/>
                              <a:ea typeface="ＭＳ Ｐゴシック" pitchFamily="34" charset="-128"/>
                              <a:cs typeface="+mn-cs"/>
                            </a:defRPr>
                          </a:lvl8pPr>
                          <a:lvl9pPr marL="3657600" algn="l" defTabSz="914400" rtl="0" eaLnBrk="1" latinLnBrk="0" hangingPunct="1">
                            <a:defRPr kern="1200">
                              <a:solidFill>
                                <a:schemeClr val="tx1"/>
                              </a:solidFill>
                              <a:latin typeface="Arial" charset="0"/>
                              <a:ea typeface="ＭＳ Ｐゴシック" pitchFamily="34" charset="-128"/>
                              <a:cs typeface="+mn-cs"/>
                            </a:defRPr>
                          </a:lvl9pPr>
                        </a:lstStyle>
                        <a:p>
                          <a:r>
                            <a:rPr lang="en-US" b="1"/>
                            <a:t>Stipe </a:t>
                          </a:r>
                        </a:p>
                      </a:txBody>
                      <a:useSpRect/>
                    </a:txSp>
                  </a:sp>
                  <a:sp>
                    <a:nvSpPr>
                      <a:cNvPr id="47117" name="Text Box 13"/>
                      <a:cNvSpPr txBox="1">
                        <a:spLocks noChangeArrowheads="1"/>
                      </a:cNvSpPr>
                    </a:nvSpPr>
                    <a:spPr bwMode="auto">
                      <a:xfrm>
                        <a:off x="4822825" y="5468938"/>
                        <a:ext cx="1162050" cy="3667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kern="1200">
                              <a:solidFill>
                                <a:schemeClr val="tx1"/>
                              </a:solidFill>
                              <a:latin typeface="Arial" charset="0"/>
                              <a:ea typeface="ＭＳ Ｐゴシック" pitchFamily="34" charset="-128"/>
                              <a:cs typeface="+mn-cs"/>
                            </a:defRPr>
                          </a:lvl5pPr>
                          <a:lvl6pPr marL="2286000" algn="l" defTabSz="914400" rtl="0" eaLnBrk="1" latinLnBrk="0" hangingPunct="1">
                            <a:defRPr kern="1200">
                              <a:solidFill>
                                <a:schemeClr val="tx1"/>
                              </a:solidFill>
                              <a:latin typeface="Arial" charset="0"/>
                              <a:ea typeface="ＭＳ Ｐゴシック" pitchFamily="34" charset="-128"/>
                              <a:cs typeface="+mn-cs"/>
                            </a:defRPr>
                          </a:lvl6pPr>
                          <a:lvl7pPr marL="2743200" algn="l" defTabSz="914400" rtl="0" eaLnBrk="1" latinLnBrk="0" hangingPunct="1">
                            <a:defRPr kern="1200">
                              <a:solidFill>
                                <a:schemeClr val="tx1"/>
                              </a:solidFill>
                              <a:latin typeface="Arial" charset="0"/>
                              <a:ea typeface="ＭＳ Ｐゴシック" pitchFamily="34" charset="-128"/>
                              <a:cs typeface="+mn-cs"/>
                            </a:defRPr>
                          </a:lvl7pPr>
                          <a:lvl8pPr marL="3200400" algn="l" defTabSz="914400" rtl="0" eaLnBrk="1" latinLnBrk="0" hangingPunct="1">
                            <a:defRPr kern="1200">
                              <a:solidFill>
                                <a:schemeClr val="tx1"/>
                              </a:solidFill>
                              <a:latin typeface="Arial" charset="0"/>
                              <a:ea typeface="ＭＳ Ｐゴシック" pitchFamily="34" charset="-128"/>
                              <a:cs typeface="+mn-cs"/>
                            </a:defRPr>
                          </a:lvl8pPr>
                          <a:lvl9pPr marL="3657600" algn="l" defTabSz="914400" rtl="0" eaLnBrk="1" latinLnBrk="0" hangingPunct="1">
                            <a:defRPr kern="1200">
                              <a:solidFill>
                                <a:schemeClr val="tx1"/>
                              </a:solidFill>
                              <a:latin typeface="Arial" charset="0"/>
                              <a:ea typeface="ＭＳ Ｐゴシック" pitchFamily="34" charset="-128"/>
                              <a:cs typeface="+mn-cs"/>
                            </a:defRPr>
                          </a:lvl9pPr>
                        </a:lstStyle>
                        <a:p>
                          <a:r>
                            <a:rPr lang="en-US" b="1"/>
                            <a:t>Holdfast </a:t>
                          </a:r>
                        </a:p>
                      </a:txBody>
                      <a:useSpRect/>
                    </a:txSp>
                  </a:sp>
                  <a:sp>
                    <a:nvSpPr>
                      <a:cNvPr id="47118" name="Line 18"/>
                      <a:cNvSpPr>
                        <a:spLocks noChangeShapeType="1"/>
                      </a:cNvSpPr>
                    </a:nvSpPr>
                    <a:spPr bwMode="auto">
                      <a:xfrm>
                        <a:off x="5475288" y="2303463"/>
                        <a:ext cx="841375" cy="128587"/>
                      </a:xfrm>
                      <a:prstGeom prst="line">
                        <a:avLst/>
                      </a:prstGeom>
                      <a:noFill/>
                      <a:ln w="19050">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kern="1200">
                              <a:solidFill>
                                <a:schemeClr val="tx1"/>
                              </a:solidFill>
                              <a:latin typeface="Arial" charset="0"/>
                              <a:ea typeface="ＭＳ Ｐゴシック" pitchFamily="34" charset="-128"/>
                              <a:cs typeface="+mn-cs"/>
                            </a:defRPr>
                          </a:lvl5pPr>
                          <a:lvl6pPr marL="2286000" algn="l" defTabSz="914400" rtl="0" eaLnBrk="1" latinLnBrk="0" hangingPunct="1">
                            <a:defRPr kern="1200">
                              <a:solidFill>
                                <a:schemeClr val="tx1"/>
                              </a:solidFill>
                              <a:latin typeface="Arial" charset="0"/>
                              <a:ea typeface="ＭＳ Ｐゴシック" pitchFamily="34" charset="-128"/>
                              <a:cs typeface="+mn-cs"/>
                            </a:defRPr>
                          </a:lvl6pPr>
                          <a:lvl7pPr marL="2743200" algn="l" defTabSz="914400" rtl="0" eaLnBrk="1" latinLnBrk="0" hangingPunct="1">
                            <a:defRPr kern="1200">
                              <a:solidFill>
                                <a:schemeClr val="tx1"/>
                              </a:solidFill>
                              <a:latin typeface="Arial" charset="0"/>
                              <a:ea typeface="ＭＳ Ｐゴシック" pitchFamily="34" charset="-128"/>
                              <a:cs typeface="+mn-cs"/>
                            </a:defRPr>
                          </a:lvl7pPr>
                          <a:lvl8pPr marL="3200400" algn="l" defTabSz="914400" rtl="0" eaLnBrk="1" latinLnBrk="0" hangingPunct="1">
                            <a:defRPr kern="1200">
                              <a:solidFill>
                                <a:schemeClr val="tx1"/>
                              </a:solidFill>
                              <a:latin typeface="Arial" charset="0"/>
                              <a:ea typeface="ＭＳ Ｐゴシック" pitchFamily="34" charset="-128"/>
                              <a:cs typeface="+mn-cs"/>
                            </a:defRPr>
                          </a:lvl8pPr>
                          <a:lvl9pPr marL="3657600" algn="l" defTabSz="914400" rtl="0" eaLnBrk="1" latinLnBrk="0" hangingPunct="1">
                            <a:defRPr kern="1200">
                              <a:solidFill>
                                <a:schemeClr val="tx1"/>
                              </a:solidFill>
                              <a:latin typeface="Arial" charset="0"/>
                              <a:ea typeface="ＭＳ Ｐゴシック" pitchFamily="34" charset="-128"/>
                              <a:cs typeface="+mn-cs"/>
                            </a:defRPr>
                          </a:lvl9pPr>
                        </a:lstStyle>
                        <a:p>
                          <a:endParaRPr lang="en-CA"/>
                        </a:p>
                      </a:txBody>
                      <a:useSpRect/>
                    </a:txSp>
                  </a:sp>
                  <a:sp>
                    <a:nvSpPr>
                      <a:cNvPr id="47119" name="Line 19"/>
                      <a:cNvSpPr>
                        <a:spLocks noChangeShapeType="1"/>
                      </a:cNvSpPr>
                    </a:nvSpPr>
                    <a:spPr bwMode="auto">
                      <a:xfrm flipV="1">
                        <a:off x="5880100" y="3735388"/>
                        <a:ext cx="1333500" cy="315912"/>
                      </a:xfrm>
                      <a:prstGeom prst="line">
                        <a:avLst/>
                      </a:prstGeom>
                      <a:noFill/>
                      <a:ln w="19050">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kern="1200">
                              <a:solidFill>
                                <a:schemeClr val="tx1"/>
                              </a:solidFill>
                              <a:latin typeface="Arial" charset="0"/>
                              <a:ea typeface="ＭＳ Ｐゴシック" pitchFamily="34" charset="-128"/>
                              <a:cs typeface="+mn-cs"/>
                            </a:defRPr>
                          </a:lvl5pPr>
                          <a:lvl6pPr marL="2286000" algn="l" defTabSz="914400" rtl="0" eaLnBrk="1" latinLnBrk="0" hangingPunct="1">
                            <a:defRPr kern="1200">
                              <a:solidFill>
                                <a:schemeClr val="tx1"/>
                              </a:solidFill>
                              <a:latin typeface="Arial" charset="0"/>
                              <a:ea typeface="ＭＳ Ｐゴシック" pitchFamily="34" charset="-128"/>
                              <a:cs typeface="+mn-cs"/>
                            </a:defRPr>
                          </a:lvl6pPr>
                          <a:lvl7pPr marL="2743200" algn="l" defTabSz="914400" rtl="0" eaLnBrk="1" latinLnBrk="0" hangingPunct="1">
                            <a:defRPr kern="1200">
                              <a:solidFill>
                                <a:schemeClr val="tx1"/>
                              </a:solidFill>
                              <a:latin typeface="Arial" charset="0"/>
                              <a:ea typeface="ＭＳ Ｐゴシック" pitchFamily="34" charset="-128"/>
                              <a:cs typeface="+mn-cs"/>
                            </a:defRPr>
                          </a:lvl7pPr>
                          <a:lvl8pPr marL="3200400" algn="l" defTabSz="914400" rtl="0" eaLnBrk="1" latinLnBrk="0" hangingPunct="1">
                            <a:defRPr kern="1200">
                              <a:solidFill>
                                <a:schemeClr val="tx1"/>
                              </a:solidFill>
                              <a:latin typeface="Arial" charset="0"/>
                              <a:ea typeface="ＭＳ Ｐゴシック" pitchFamily="34" charset="-128"/>
                              <a:cs typeface="+mn-cs"/>
                            </a:defRPr>
                          </a:lvl8pPr>
                          <a:lvl9pPr marL="3657600" algn="l" defTabSz="914400" rtl="0" eaLnBrk="1" latinLnBrk="0" hangingPunct="1">
                            <a:defRPr kern="1200">
                              <a:solidFill>
                                <a:schemeClr val="tx1"/>
                              </a:solidFill>
                              <a:latin typeface="Arial" charset="0"/>
                              <a:ea typeface="ＭＳ Ｐゴシック" pitchFamily="34" charset="-128"/>
                              <a:cs typeface="+mn-cs"/>
                            </a:defRPr>
                          </a:lvl9pPr>
                        </a:lstStyle>
                        <a:p>
                          <a:endParaRPr lang="en-CA"/>
                        </a:p>
                      </a:txBody>
                      <a:useSpRect/>
                    </a:txSp>
                  </a:sp>
                  <a:sp>
                    <a:nvSpPr>
                      <a:cNvPr id="47120" name="Line 26"/>
                      <a:cNvSpPr>
                        <a:spLocks noChangeShapeType="1"/>
                      </a:cNvSpPr>
                    </a:nvSpPr>
                    <a:spPr bwMode="auto">
                      <a:xfrm flipV="1">
                        <a:off x="5581650" y="4678363"/>
                        <a:ext cx="660400" cy="350837"/>
                      </a:xfrm>
                      <a:prstGeom prst="line">
                        <a:avLst/>
                      </a:prstGeom>
                      <a:noFill/>
                      <a:ln w="19050">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kern="1200">
                              <a:solidFill>
                                <a:schemeClr val="tx1"/>
                              </a:solidFill>
                              <a:latin typeface="Arial" charset="0"/>
                              <a:ea typeface="ＭＳ Ｐゴシック" pitchFamily="34" charset="-128"/>
                              <a:cs typeface="+mn-cs"/>
                            </a:defRPr>
                          </a:lvl5pPr>
                          <a:lvl6pPr marL="2286000" algn="l" defTabSz="914400" rtl="0" eaLnBrk="1" latinLnBrk="0" hangingPunct="1">
                            <a:defRPr kern="1200">
                              <a:solidFill>
                                <a:schemeClr val="tx1"/>
                              </a:solidFill>
                              <a:latin typeface="Arial" charset="0"/>
                              <a:ea typeface="ＭＳ Ｐゴシック" pitchFamily="34" charset="-128"/>
                              <a:cs typeface="+mn-cs"/>
                            </a:defRPr>
                          </a:lvl6pPr>
                          <a:lvl7pPr marL="2743200" algn="l" defTabSz="914400" rtl="0" eaLnBrk="1" latinLnBrk="0" hangingPunct="1">
                            <a:defRPr kern="1200">
                              <a:solidFill>
                                <a:schemeClr val="tx1"/>
                              </a:solidFill>
                              <a:latin typeface="Arial" charset="0"/>
                              <a:ea typeface="ＭＳ Ｐゴシック" pitchFamily="34" charset="-128"/>
                              <a:cs typeface="+mn-cs"/>
                            </a:defRPr>
                          </a:lvl7pPr>
                          <a:lvl8pPr marL="3200400" algn="l" defTabSz="914400" rtl="0" eaLnBrk="1" latinLnBrk="0" hangingPunct="1">
                            <a:defRPr kern="1200">
                              <a:solidFill>
                                <a:schemeClr val="tx1"/>
                              </a:solidFill>
                              <a:latin typeface="Arial" charset="0"/>
                              <a:ea typeface="ＭＳ Ｐゴシック" pitchFamily="34" charset="-128"/>
                              <a:cs typeface="+mn-cs"/>
                            </a:defRPr>
                          </a:lvl8pPr>
                          <a:lvl9pPr marL="3657600" algn="l" defTabSz="914400" rtl="0" eaLnBrk="1" latinLnBrk="0" hangingPunct="1">
                            <a:defRPr kern="1200">
                              <a:solidFill>
                                <a:schemeClr val="tx1"/>
                              </a:solidFill>
                              <a:latin typeface="Arial" charset="0"/>
                              <a:ea typeface="ＭＳ Ｐゴシック" pitchFamily="34" charset="-128"/>
                              <a:cs typeface="+mn-cs"/>
                            </a:defRPr>
                          </a:lvl9pPr>
                        </a:lstStyle>
                        <a:p>
                          <a:endParaRPr lang="en-CA"/>
                        </a:p>
                      </a:txBody>
                      <a:useSpRect/>
                    </a:txSp>
                  </a:sp>
                  <a:sp>
                    <a:nvSpPr>
                      <a:cNvPr id="47121" name="Line 27"/>
                      <a:cNvSpPr>
                        <a:spLocks noChangeShapeType="1"/>
                      </a:cNvSpPr>
                    </a:nvSpPr>
                    <a:spPr bwMode="auto">
                      <a:xfrm>
                        <a:off x="5932488" y="5635625"/>
                        <a:ext cx="1244600" cy="244475"/>
                      </a:xfrm>
                      <a:prstGeom prst="line">
                        <a:avLst/>
                      </a:prstGeom>
                      <a:noFill/>
                      <a:ln w="19050">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kern="1200">
                              <a:solidFill>
                                <a:schemeClr val="tx1"/>
                              </a:solidFill>
                              <a:latin typeface="Arial" charset="0"/>
                              <a:ea typeface="ＭＳ Ｐゴシック" pitchFamily="34" charset="-128"/>
                              <a:cs typeface="+mn-cs"/>
                            </a:defRPr>
                          </a:lvl5pPr>
                          <a:lvl6pPr marL="2286000" algn="l" defTabSz="914400" rtl="0" eaLnBrk="1" latinLnBrk="0" hangingPunct="1">
                            <a:defRPr kern="1200">
                              <a:solidFill>
                                <a:schemeClr val="tx1"/>
                              </a:solidFill>
                              <a:latin typeface="Arial" charset="0"/>
                              <a:ea typeface="ＭＳ Ｐゴシック" pitchFamily="34" charset="-128"/>
                              <a:cs typeface="+mn-cs"/>
                            </a:defRPr>
                          </a:lvl6pPr>
                          <a:lvl7pPr marL="2743200" algn="l" defTabSz="914400" rtl="0" eaLnBrk="1" latinLnBrk="0" hangingPunct="1">
                            <a:defRPr kern="1200">
                              <a:solidFill>
                                <a:schemeClr val="tx1"/>
                              </a:solidFill>
                              <a:latin typeface="Arial" charset="0"/>
                              <a:ea typeface="ＭＳ Ｐゴシック" pitchFamily="34" charset="-128"/>
                              <a:cs typeface="+mn-cs"/>
                            </a:defRPr>
                          </a:lvl7pPr>
                          <a:lvl8pPr marL="3200400" algn="l" defTabSz="914400" rtl="0" eaLnBrk="1" latinLnBrk="0" hangingPunct="1">
                            <a:defRPr kern="1200">
                              <a:solidFill>
                                <a:schemeClr val="tx1"/>
                              </a:solidFill>
                              <a:latin typeface="Arial" charset="0"/>
                              <a:ea typeface="ＭＳ Ｐゴシック" pitchFamily="34" charset="-128"/>
                              <a:cs typeface="+mn-cs"/>
                            </a:defRPr>
                          </a:lvl8pPr>
                          <a:lvl9pPr marL="3657600" algn="l" defTabSz="914400" rtl="0" eaLnBrk="1" latinLnBrk="0" hangingPunct="1">
                            <a:defRPr kern="1200">
                              <a:solidFill>
                                <a:schemeClr val="tx1"/>
                              </a:solidFill>
                              <a:latin typeface="Arial" charset="0"/>
                              <a:ea typeface="ＭＳ Ｐゴシック" pitchFamily="34" charset="-128"/>
                              <a:cs typeface="+mn-cs"/>
                            </a:defRPr>
                          </a:lvl9pPr>
                        </a:lstStyle>
                        <a:p>
                          <a:endParaRPr lang="en-CA"/>
                        </a:p>
                      </a:txBody>
                      <a:useSpRect/>
                    </a:txSp>
                  </a:sp>
                </lc:lockedCanvas>
              </a:graphicData>
            </a:graphic>
          </wp:inline>
        </w:drawing>
      </w:r>
    </w:p>
    <w:p w:rsidR="006A7986" w:rsidRDefault="006A7986" w:rsidP="009B4777">
      <w:pPr>
        <w:rPr>
          <w:rFonts w:ascii="Arial" w:hAnsi="Arial" w:cs="Arial"/>
          <w:sz w:val="24"/>
          <w:szCs w:val="24"/>
          <w:lang w:val="en-CA"/>
        </w:rPr>
      </w:pPr>
    </w:p>
    <w:p w:rsidR="00DC50E7" w:rsidRDefault="00DC50E7" w:rsidP="009B4777">
      <w:pPr>
        <w:rPr>
          <w:rFonts w:ascii="Arial" w:hAnsi="Arial" w:cs="Arial"/>
          <w:sz w:val="24"/>
          <w:szCs w:val="24"/>
          <w:lang w:val="en-CA"/>
        </w:rPr>
      </w:pPr>
      <w:r>
        <w:rPr>
          <w:rFonts w:ascii="Arial" w:hAnsi="Arial" w:cs="Arial"/>
          <w:sz w:val="24"/>
          <w:szCs w:val="24"/>
          <w:lang w:val="en-CA"/>
        </w:rPr>
        <w:lastRenderedPageBreak/>
        <w:tab/>
        <w:t>b) What is the function of the holdfast?</w:t>
      </w:r>
    </w:p>
    <w:p w:rsidR="00DC50E7" w:rsidRPr="00DC50E7" w:rsidRDefault="00DC50E7" w:rsidP="009B4777">
      <w:pPr>
        <w:rPr>
          <w:rFonts w:ascii="Arial" w:hAnsi="Arial" w:cs="Arial"/>
          <w:color w:val="FF0000"/>
          <w:sz w:val="24"/>
          <w:szCs w:val="24"/>
          <w:lang w:val="en-CA"/>
        </w:rPr>
      </w:pPr>
      <w:r w:rsidRPr="00DC50E7">
        <w:rPr>
          <w:rFonts w:ascii="Arial" w:hAnsi="Arial" w:cs="Arial"/>
          <w:color w:val="FF0000"/>
          <w:sz w:val="24"/>
          <w:szCs w:val="24"/>
          <w:lang w:val="en-CA"/>
        </w:rPr>
        <w:t>The holdfast attaches the alga to rocks</w:t>
      </w:r>
    </w:p>
    <w:p w:rsidR="00DC50E7" w:rsidRDefault="00DC50E7" w:rsidP="009B4777">
      <w:pPr>
        <w:rPr>
          <w:rFonts w:ascii="Arial" w:hAnsi="Arial" w:cs="Arial"/>
          <w:sz w:val="24"/>
          <w:szCs w:val="24"/>
          <w:lang w:val="en-CA"/>
        </w:rPr>
      </w:pPr>
      <w:r>
        <w:rPr>
          <w:rFonts w:ascii="Arial" w:hAnsi="Arial" w:cs="Arial"/>
          <w:sz w:val="24"/>
          <w:szCs w:val="24"/>
          <w:lang w:val="en-CA"/>
        </w:rPr>
        <w:tab/>
        <w:t>c) What is the function of the bladders?</w:t>
      </w:r>
    </w:p>
    <w:p w:rsidR="00DC50E7" w:rsidRPr="00DC50E7" w:rsidRDefault="00DC50E7" w:rsidP="009B4777">
      <w:pPr>
        <w:rPr>
          <w:rFonts w:ascii="Arial" w:hAnsi="Arial" w:cs="Arial"/>
          <w:color w:val="FF0000"/>
          <w:sz w:val="24"/>
          <w:szCs w:val="24"/>
          <w:lang w:val="en-CA"/>
        </w:rPr>
      </w:pPr>
      <w:r w:rsidRPr="00DC50E7">
        <w:rPr>
          <w:rFonts w:ascii="Arial" w:hAnsi="Arial" w:cs="Arial"/>
          <w:color w:val="FF0000"/>
          <w:sz w:val="24"/>
          <w:szCs w:val="24"/>
          <w:lang w:val="en-CA"/>
        </w:rPr>
        <w:t>The bladders are gas-filled and keep the alga afloat and upright.</w:t>
      </w:r>
    </w:p>
    <w:p w:rsidR="008F0A74" w:rsidRPr="00230FFA" w:rsidRDefault="00230FFA" w:rsidP="009B4777">
      <w:pPr>
        <w:rPr>
          <w:rFonts w:ascii="Arial" w:hAnsi="Arial" w:cs="Arial"/>
          <w:sz w:val="24"/>
          <w:szCs w:val="24"/>
          <w:lang w:val="en-CA"/>
        </w:rPr>
      </w:pPr>
      <w:r>
        <w:rPr>
          <w:rFonts w:ascii="Arial" w:hAnsi="Arial" w:cs="Arial"/>
          <w:sz w:val="24"/>
          <w:szCs w:val="24"/>
          <w:lang w:val="en-CA"/>
        </w:rPr>
        <w:t>12</w:t>
      </w:r>
      <w:r w:rsidR="006A7986">
        <w:rPr>
          <w:rFonts w:ascii="Arial" w:hAnsi="Arial" w:cs="Arial"/>
          <w:sz w:val="24"/>
          <w:szCs w:val="24"/>
          <w:lang w:val="en-CA"/>
        </w:rPr>
        <w:t>.</w:t>
      </w:r>
      <w:r>
        <w:rPr>
          <w:rFonts w:ascii="Arial" w:hAnsi="Arial" w:cs="Arial"/>
          <w:sz w:val="24"/>
          <w:szCs w:val="24"/>
          <w:lang w:val="en-CA"/>
        </w:rPr>
        <w:t xml:space="preserve"> Why is </w:t>
      </w:r>
      <w:proofErr w:type="spellStart"/>
      <w:r>
        <w:rPr>
          <w:rFonts w:ascii="Arial" w:hAnsi="Arial" w:cs="Arial"/>
          <w:i/>
          <w:sz w:val="24"/>
          <w:szCs w:val="24"/>
          <w:lang w:val="en-CA"/>
        </w:rPr>
        <w:t>Volvox</w:t>
      </w:r>
      <w:proofErr w:type="spellEnd"/>
      <w:r>
        <w:rPr>
          <w:rFonts w:ascii="Arial" w:hAnsi="Arial" w:cs="Arial"/>
          <w:sz w:val="24"/>
          <w:szCs w:val="24"/>
          <w:lang w:val="en-CA"/>
        </w:rPr>
        <w:t xml:space="preserve"> considered half way between a colony and a multicellular organism?</w:t>
      </w:r>
    </w:p>
    <w:p w:rsidR="00B56FB9" w:rsidRPr="00230FFA" w:rsidRDefault="00230FFA" w:rsidP="009B4777">
      <w:pPr>
        <w:rPr>
          <w:rFonts w:ascii="Arial" w:hAnsi="Arial" w:cs="Arial"/>
          <w:color w:val="FF0000"/>
          <w:sz w:val="24"/>
          <w:szCs w:val="24"/>
          <w:lang w:val="en-CA"/>
        </w:rPr>
      </w:pPr>
      <w:proofErr w:type="spellStart"/>
      <w:r w:rsidRPr="00230FFA">
        <w:rPr>
          <w:rFonts w:ascii="Arial" w:hAnsi="Arial" w:cs="Arial"/>
          <w:i/>
          <w:color w:val="FF0000"/>
          <w:sz w:val="24"/>
          <w:szCs w:val="24"/>
          <w:lang w:val="en-CA"/>
        </w:rPr>
        <w:t>Volvox</w:t>
      </w:r>
      <w:proofErr w:type="spellEnd"/>
      <w:r w:rsidRPr="00230FFA">
        <w:rPr>
          <w:rFonts w:ascii="Arial" w:hAnsi="Arial" w:cs="Arial"/>
          <w:color w:val="FF0000"/>
          <w:sz w:val="24"/>
          <w:szCs w:val="24"/>
          <w:lang w:val="en-CA"/>
        </w:rPr>
        <w:t xml:space="preserve"> exhibits some cell specialization (characteristic of multicellular life), but most of cells are ident</w:t>
      </w:r>
      <w:r w:rsidR="00550186">
        <w:rPr>
          <w:rFonts w:ascii="Arial" w:hAnsi="Arial" w:cs="Arial"/>
          <w:color w:val="FF0000"/>
          <w:sz w:val="24"/>
          <w:szCs w:val="24"/>
          <w:lang w:val="en-CA"/>
        </w:rPr>
        <w:t>ical</w:t>
      </w:r>
      <w:r w:rsidRPr="00230FFA">
        <w:rPr>
          <w:rFonts w:ascii="Arial" w:hAnsi="Arial" w:cs="Arial"/>
          <w:color w:val="FF0000"/>
          <w:sz w:val="24"/>
          <w:szCs w:val="24"/>
          <w:lang w:val="en-CA"/>
        </w:rPr>
        <w:t xml:space="preserve"> (characteristic of colonial life).</w:t>
      </w:r>
    </w:p>
    <w:p w:rsidR="00B56FB9" w:rsidRDefault="00B56FB9" w:rsidP="009B4777">
      <w:pPr>
        <w:rPr>
          <w:rFonts w:ascii="Arial" w:hAnsi="Arial" w:cs="Arial"/>
          <w:sz w:val="24"/>
          <w:szCs w:val="24"/>
          <w:lang w:val="en-CA"/>
        </w:rPr>
      </w:pPr>
    </w:p>
    <w:p w:rsidR="00B56FB9" w:rsidRDefault="00230FFA" w:rsidP="009B4777">
      <w:pPr>
        <w:rPr>
          <w:rFonts w:ascii="Arial" w:hAnsi="Arial" w:cs="Arial"/>
          <w:color w:val="FF0000"/>
          <w:sz w:val="24"/>
          <w:szCs w:val="24"/>
          <w:lang w:val="en-CA"/>
        </w:rPr>
      </w:pPr>
      <w:r>
        <w:rPr>
          <w:rFonts w:ascii="Arial" w:hAnsi="Arial" w:cs="Arial"/>
          <w:sz w:val="24"/>
          <w:szCs w:val="24"/>
          <w:lang w:val="en-CA"/>
        </w:rPr>
        <w:t xml:space="preserve">13. </w:t>
      </w:r>
      <w:r w:rsidR="00550186">
        <w:rPr>
          <w:rFonts w:ascii="Arial" w:hAnsi="Arial" w:cs="Arial"/>
          <w:sz w:val="24"/>
          <w:szCs w:val="24"/>
          <w:lang w:val="en-CA"/>
        </w:rPr>
        <w:t xml:space="preserve">In the asexual reproduction of the unicellular green algae </w:t>
      </w:r>
      <w:proofErr w:type="spellStart"/>
      <w:r w:rsidR="00550186">
        <w:rPr>
          <w:rFonts w:ascii="Arial" w:hAnsi="Arial" w:cs="Arial"/>
          <w:i/>
          <w:sz w:val="24"/>
          <w:szCs w:val="24"/>
          <w:lang w:val="en-CA"/>
        </w:rPr>
        <w:t>Chlamydomonas</w:t>
      </w:r>
      <w:proofErr w:type="spellEnd"/>
      <w:r w:rsidR="00550186">
        <w:rPr>
          <w:rFonts w:ascii="Arial" w:hAnsi="Arial" w:cs="Arial"/>
          <w:sz w:val="24"/>
          <w:szCs w:val="24"/>
          <w:lang w:val="en-CA"/>
        </w:rPr>
        <w:t xml:space="preserve">, how are called the cells produced by mitosis? </w:t>
      </w:r>
      <w:r w:rsidR="00550186">
        <w:rPr>
          <w:rFonts w:ascii="Arial" w:hAnsi="Arial" w:cs="Arial"/>
          <w:color w:val="FF0000"/>
          <w:sz w:val="24"/>
          <w:szCs w:val="24"/>
          <w:lang w:val="en-CA"/>
        </w:rPr>
        <w:t>Zoospores</w:t>
      </w:r>
    </w:p>
    <w:p w:rsidR="00550186" w:rsidRPr="00550186" w:rsidRDefault="00550186" w:rsidP="009B4777">
      <w:pPr>
        <w:rPr>
          <w:rFonts w:ascii="Arial" w:hAnsi="Arial" w:cs="Arial"/>
          <w:sz w:val="24"/>
          <w:szCs w:val="24"/>
          <w:lang w:val="en-CA"/>
        </w:rPr>
      </w:pPr>
    </w:p>
    <w:p w:rsidR="00550186" w:rsidRDefault="007C531D" w:rsidP="009B4777">
      <w:pPr>
        <w:rPr>
          <w:rFonts w:ascii="Arial" w:hAnsi="Arial" w:cs="Arial"/>
          <w:sz w:val="24"/>
          <w:szCs w:val="24"/>
          <w:lang w:val="en-CA"/>
        </w:rPr>
      </w:pPr>
      <w:r>
        <w:rPr>
          <w:rFonts w:ascii="Arial" w:hAnsi="Arial" w:cs="Arial"/>
          <w:sz w:val="24"/>
          <w:szCs w:val="24"/>
          <w:lang w:val="en-CA"/>
        </w:rPr>
        <w:t>14</w:t>
      </w:r>
      <w:r w:rsidR="00550186" w:rsidRPr="00550186">
        <w:rPr>
          <w:rFonts w:ascii="Arial" w:hAnsi="Arial" w:cs="Arial"/>
          <w:sz w:val="24"/>
          <w:szCs w:val="24"/>
          <w:lang w:val="en-CA"/>
        </w:rPr>
        <w:t>.</w:t>
      </w:r>
      <w:r w:rsidR="00550186">
        <w:rPr>
          <w:rFonts w:ascii="Arial" w:hAnsi="Arial" w:cs="Arial"/>
          <w:sz w:val="24"/>
          <w:szCs w:val="24"/>
          <w:lang w:val="en-CA"/>
        </w:rPr>
        <w:t xml:space="preserve"> When conditions are unfavorable, </w:t>
      </w:r>
      <w:proofErr w:type="spellStart"/>
      <w:r w:rsidR="00550186">
        <w:rPr>
          <w:rFonts w:ascii="Arial" w:hAnsi="Arial" w:cs="Arial"/>
          <w:i/>
          <w:sz w:val="24"/>
          <w:szCs w:val="24"/>
          <w:lang w:val="en-CA"/>
        </w:rPr>
        <w:t>Chlamydomonas</w:t>
      </w:r>
      <w:proofErr w:type="spellEnd"/>
      <w:r w:rsidR="00550186">
        <w:rPr>
          <w:rFonts w:ascii="Arial" w:hAnsi="Arial" w:cs="Arial"/>
          <w:sz w:val="24"/>
          <w:szCs w:val="24"/>
          <w:lang w:val="en-CA"/>
        </w:rPr>
        <w:t xml:space="preserve"> reproduce sexually. Give two reasons why this is a good adaptation.</w:t>
      </w:r>
    </w:p>
    <w:p w:rsidR="00B56FB9" w:rsidRPr="00550186" w:rsidRDefault="00550186" w:rsidP="00550186">
      <w:pPr>
        <w:pStyle w:val="Paragraphedeliste"/>
        <w:numPr>
          <w:ilvl w:val="0"/>
          <w:numId w:val="8"/>
        </w:numPr>
        <w:rPr>
          <w:rFonts w:ascii="Arial" w:hAnsi="Arial" w:cs="Arial"/>
          <w:sz w:val="24"/>
          <w:szCs w:val="24"/>
          <w:lang w:val="en-CA"/>
        </w:rPr>
      </w:pPr>
      <w:r>
        <w:rPr>
          <w:rFonts w:ascii="Arial" w:hAnsi="Arial" w:cs="Arial"/>
          <w:color w:val="FF0000"/>
          <w:sz w:val="24"/>
          <w:szCs w:val="24"/>
          <w:lang w:val="en-CA"/>
        </w:rPr>
        <w:t>Two cells pair their gametes (give new genes, new chances to survive in a tough environment)</w:t>
      </w:r>
    </w:p>
    <w:p w:rsidR="00550186" w:rsidRPr="00550186" w:rsidRDefault="00550186" w:rsidP="00550186">
      <w:pPr>
        <w:pStyle w:val="Paragraphedeliste"/>
        <w:numPr>
          <w:ilvl w:val="0"/>
          <w:numId w:val="8"/>
        </w:numPr>
        <w:rPr>
          <w:rFonts w:ascii="Arial" w:hAnsi="Arial" w:cs="Arial"/>
          <w:sz w:val="24"/>
          <w:szCs w:val="24"/>
          <w:lang w:val="en-CA"/>
        </w:rPr>
      </w:pPr>
      <w:r>
        <w:rPr>
          <w:rFonts w:ascii="Arial" w:hAnsi="Arial" w:cs="Arial"/>
          <w:color w:val="FF0000"/>
          <w:sz w:val="24"/>
          <w:szCs w:val="24"/>
          <w:lang w:val="en-CA"/>
        </w:rPr>
        <w:t xml:space="preserve">The zygote grows a thick protective wall. Within this protective wall, </w:t>
      </w:r>
      <w:proofErr w:type="spellStart"/>
      <w:r>
        <w:rPr>
          <w:rFonts w:ascii="Arial" w:hAnsi="Arial" w:cs="Arial"/>
          <w:i/>
          <w:color w:val="FF0000"/>
          <w:sz w:val="24"/>
          <w:szCs w:val="24"/>
          <w:lang w:val="en-CA"/>
        </w:rPr>
        <w:t>Chlamydomonas</w:t>
      </w:r>
      <w:proofErr w:type="spellEnd"/>
      <w:r>
        <w:rPr>
          <w:rFonts w:ascii="Arial" w:hAnsi="Arial" w:cs="Arial"/>
          <w:color w:val="FF0000"/>
          <w:sz w:val="24"/>
          <w:szCs w:val="24"/>
          <w:lang w:val="en-CA"/>
        </w:rPr>
        <w:t xml:space="preserve"> can survive conditions that otherwise would kill it.</w:t>
      </w:r>
    </w:p>
    <w:p w:rsidR="00B56FB9" w:rsidRPr="007C531D" w:rsidRDefault="007C531D" w:rsidP="009B4777">
      <w:pPr>
        <w:rPr>
          <w:rFonts w:ascii="Arial" w:hAnsi="Arial" w:cs="Arial"/>
          <w:sz w:val="24"/>
          <w:szCs w:val="24"/>
          <w:lang w:val="en-CA"/>
        </w:rPr>
      </w:pPr>
      <w:r>
        <w:rPr>
          <w:rFonts w:ascii="Arial" w:hAnsi="Arial" w:cs="Arial"/>
          <w:sz w:val="24"/>
          <w:szCs w:val="24"/>
          <w:lang w:val="en-CA"/>
        </w:rPr>
        <w:t xml:space="preserve">15. Identify the structures of the reproduction cycle of </w:t>
      </w:r>
      <w:proofErr w:type="spellStart"/>
      <w:r>
        <w:rPr>
          <w:rFonts w:ascii="Arial" w:hAnsi="Arial" w:cs="Arial"/>
          <w:i/>
          <w:sz w:val="24"/>
          <w:szCs w:val="24"/>
          <w:lang w:val="en-CA"/>
        </w:rPr>
        <w:t>Ulva</w:t>
      </w:r>
      <w:proofErr w:type="spellEnd"/>
      <w:r>
        <w:rPr>
          <w:rFonts w:ascii="Arial" w:hAnsi="Arial" w:cs="Arial"/>
          <w:sz w:val="24"/>
          <w:szCs w:val="24"/>
          <w:lang w:val="en-CA"/>
        </w:rPr>
        <w:t xml:space="preserve"> and identify the </w:t>
      </w:r>
      <w:proofErr w:type="spellStart"/>
      <w:r>
        <w:rPr>
          <w:rFonts w:ascii="Arial" w:hAnsi="Arial" w:cs="Arial"/>
          <w:sz w:val="24"/>
          <w:szCs w:val="24"/>
          <w:lang w:val="en-CA"/>
        </w:rPr>
        <w:t>ploidy</w:t>
      </w:r>
      <w:proofErr w:type="spellEnd"/>
      <w:r>
        <w:rPr>
          <w:rFonts w:ascii="Arial" w:hAnsi="Arial" w:cs="Arial"/>
          <w:sz w:val="24"/>
          <w:szCs w:val="24"/>
          <w:lang w:val="en-CA"/>
        </w:rPr>
        <w:t xml:space="preserve"> of each structure.</w:t>
      </w:r>
    </w:p>
    <w:p w:rsidR="007C531D" w:rsidRDefault="007C531D" w:rsidP="009B4777">
      <w:pPr>
        <w:rPr>
          <w:rFonts w:ascii="Arial" w:hAnsi="Arial" w:cs="Arial"/>
          <w:sz w:val="24"/>
          <w:szCs w:val="24"/>
          <w:lang w:val="en-CA"/>
        </w:rPr>
      </w:pPr>
      <w:r>
        <w:rPr>
          <w:rFonts w:ascii="Arial" w:hAnsi="Arial" w:cs="Arial"/>
          <w:noProof/>
          <w:sz w:val="24"/>
          <w:szCs w:val="24"/>
          <w:lang w:eastAsia="fr-CA"/>
        </w:rPr>
        <w:drawing>
          <wp:inline distT="0" distB="0" distL="0" distR="0">
            <wp:extent cx="4763135" cy="3019425"/>
            <wp:effectExtent l="19050" t="0" r="0"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4763135" cy="3019425"/>
                    </a:xfrm>
                    <a:prstGeom prst="rect">
                      <a:avLst/>
                    </a:prstGeom>
                    <a:noFill/>
                    <a:ln w="9525">
                      <a:noFill/>
                      <a:miter lim="800000"/>
                      <a:headEnd/>
                      <a:tailEnd/>
                    </a:ln>
                  </pic:spPr>
                </pic:pic>
              </a:graphicData>
            </a:graphic>
          </wp:inline>
        </w:drawing>
      </w:r>
    </w:p>
    <w:p w:rsidR="00B56FB9" w:rsidRDefault="00B56FB9" w:rsidP="00B56FB9">
      <w:pPr>
        <w:rPr>
          <w:rFonts w:ascii="Arial" w:hAnsi="Arial" w:cs="Arial"/>
          <w:b/>
          <w:sz w:val="24"/>
          <w:szCs w:val="24"/>
          <w:lang w:val="en-CA"/>
        </w:rPr>
      </w:pPr>
      <w:r>
        <w:rPr>
          <w:rFonts w:ascii="Arial" w:hAnsi="Arial" w:cs="Arial"/>
          <w:b/>
          <w:sz w:val="24"/>
          <w:szCs w:val="24"/>
          <w:lang w:val="en-CA"/>
        </w:rPr>
        <w:lastRenderedPageBreak/>
        <w:t>20-5</w:t>
      </w:r>
      <w:r w:rsidRPr="009B4777">
        <w:rPr>
          <w:rFonts w:ascii="Arial" w:hAnsi="Arial" w:cs="Arial"/>
          <w:b/>
          <w:sz w:val="24"/>
          <w:szCs w:val="24"/>
          <w:lang w:val="en-CA"/>
        </w:rPr>
        <w:t xml:space="preserve"> </w:t>
      </w:r>
      <w:proofErr w:type="spellStart"/>
      <w:r>
        <w:rPr>
          <w:rFonts w:ascii="Arial" w:hAnsi="Arial" w:cs="Arial"/>
          <w:b/>
          <w:sz w:val="24"/>
          <w:szCs w:val="24"/>
          <w:lang w:val="en-CA"/>
        </w:rPr>
        <w:t>Funguslike</w:t>
      </w:r>
      <w:proofErr w:type="spellEnd"/>
      <w:r>
        <w:rPr>
          <w:rFonts w:ascii="Arial" w:hAnsi="Arial" w:cs="Arial"/>
          <w:b/>
          <w:sz w:val="24"/>
          <w:szCs w:val="24"/>
          <w:lang w:val="en-CA"/>
        </w:rPr>
        <w:t xml:space="preserve"> Protists</w:t>
      </w:r>
    </w:p>
    <w:p w:rsidR="00B56FB9" w:rsidRDefault="00CF26DC" w:rsidP="009B4777">
      <w:pPr>
        <w:rPr>
          <w:rFonts w:ascii="Arial" w:hAnsi="Arial" w:cs="Arial"/>
          <w:sz w:val="24"/>
          <w:szCs w:val="24"/>
          <w:lang w:val="en-CA"/>
        </w:rPr>
      </w:pPr>
      <w:r>
        <w:rPr>
          <w:rFonts w:ascii="Arial" w:hAnsi="Arial" w:cs="Arial"/>
          <w:sz w:val="24"/>
          <w:szCs w:val="24"/>
          <w:lang w:val="en-CA"/>
        </w:rPr>
        <w:t xml:space="preserve">16. a) Give two similarities between </w:t>
      </w:r>
      <w:proofErr w:type="spellStart"/>
      <w:r>
        <w:rPr>
          <w:rFonts w:ascii="Arial" w:hAnsi="Arial" w:cs="Arial"/>
          <w:sz w:val="24"/>
          <w:szCs w:val="24"/>
          <w:lang w:val="en-CA"/>
        </w:rPr>
        <w:t>funguslike</w:t>
      </w:r>
      <w:proofErr w:type="spellEnd"/>
      <w:r>
        <w:rPr>
          <w:rFonts w:ascii="Arial" w:hAnsi="Arial" w:cs="Arial"/>
          <w:sz w:val="24"/>
          <w:szCs w:val="24"/>
          <w:lang w:val="en-CA"/>
        </w:rPr>
        <w:t xml:space="preserve"> protists and fungi.</w:t>
      </w:r>
    </w:p>
    <w:p w:rsidR="00CF26DC" w:rsidRPr="00CF26DC" w:rsidRDefault="00CF26DC" w:rsidP="00CF26DC">
      <w:pPr>
        <w:pStyle w:val="Paragraphedeliste"/>
        <w:numPr>
          <w:ilvl w:val="0"/>
          <w:numId w:val="9"/>
        </w:numPr>
        <w:rPr>
          <w:rFonts w:ascii="Arial" w:hAnsi="Arial" w:cs="Arial"/>
          <w:color w:val="FF0000"/>
          <w:sz w:val="24"/>
          <w:szCs w:val="24"/>
          <w:lang w:val="en-CA"/>
        </w:rPr>
      </w:pPr>
      <w:r w:rsidRPr="00CF26DC">
        <w:rPr>
          <w:rFonts w:ascii="Arial" w:hAnsi="Arial" w:cs="Arial"/>
          <w:color w:val="FF0000"/>
          <w:sz w:val="24"/>
          <w:szCs w:val="24"/>
          <w:lang w:val="en-CA"/>
        </w:rPr>
        <w:t>Absorb nutrients from dead or decaying organic</w:t>
      </w:r>
    </w:p>
    <w:p w:rsidR="00CF26DC" w:rsidRPr="00CF26DC" w:rsidRDefault="00CF26DC" w:rsidP="00CF26DC">
      <w:pPr>
        <w:pStyle w:val="Paragraphedeliste"/>
        <w:numPr>
          <w:ilvl w:val="0"/>
          <w:numId w:val="9"/>
        </w:numPr>
        <w:rPr>
          <w:rFonts w:ascii="Arial" w:hAnsi="Arial" w:cs="Arial"/>
          <w:color w:val="FF0000"/>
          <w:sz w:val="24"/>
          <w:szCs w:val="24"/>
          <w:lang w:val="en-CA"/>
        </w:rPr>
      </w:pPr>
      <w:r>
        <w:rPr>
          <w:rFonts w:ascii="Arial" w:hAnsi="Arial" w:cs="Arial"/>
          <w:color w:val="FF0000"/>
          <w:sz w:val="24"/>
          <w:szCs w:val="24"/>
          <w:lang w:val="en-CA"/>
        </w:rPr>
        <w:t>They do not do photosynthesis</w:t>
      </w:r>
    </w:p>
    <w:p w:rsidR="00CF26DC" w:rsidRDefault="00CF26DC" w:rsidP="00CF26DC">
      <w:pPr>
        <w:rPr>
          <w:rFonts w:ascii="Arial" w:hAnsi="Arial" w:cs="Arial"/>
          <w:sz w:val="24"/>
          <w:szCs w:val="24"/>
          <w:lang w:val="en-CA"/>
        </w:rPr>
      </w:pPr>
      <w:r>
        <w:rPr>
          <w:rFonts w:ascii="Arial" w:hAnsi="Arial" w:cs="Arial"/>
          <w:sz w:val="24"/>
          <w:szCs w:val="24"/>
          <w:lang w:val="en-CA"/>
        </w:rPr>
        <w:t xml:space="preserve">     b) Give two differences between </w:t>
      </w:r>
      <w:proofErr w:type="spellStart"/>
      <w:r>
        <w:rPr>
          <w:rFonts w:ascii="Arial" w:hAnsi="Arial" w:cs="Arial"/>
          <w:sz w:val="24"/>
          <w:szCs w:val="24"/>
          <w:lang w:val="en-CA"/>
        </w:rPr>
        <w:t>funguslike</w:t>
      </w:r>
      <w:proofErr w:type="spellEnd"/>
      <w:r>
        <w:rPr>
          <w:rFonts w:ascii="Arial" w:hAnsi="Arial" w:cs="Arial"/>
          <w:sz w:val="24"/>
          <w:szCs w:val="24"/>
          <w:lang w:val="en-CA"/>
        </w:rPr>
        <w:t xml:space="preserve"> protists and fungi.</w:t>
      </w:r>
    </w:p>
    <w:p w:rsidR="00CF26DC" w:rsidRPr="00CF26DC" w:rsidRDefault="00CF26DC" w:rsidP="00CF26DC">
      <w:pPr>
        <w:pStyle w:val="Paragraphedeliste"/>
        <w:numPr>
          <w:ilvl w:val="0"/>
          <w:numId w:val="11"/>
        </w:numPr>
        <w:rPr>
          <w:rFonts w:ascii="Arial" w:hAnsi="Arial" w:cs="Arial"/>
          <w:sz w:val="24"/>
          <w:szCs w:val="24"/>
          <w:lang w:val="en-CA"/>
        </w:rPr>
      </w:pPr>
      <w:proofErr w:type="spellStart"/>
      <w:r>
        <w:rPr>
          <w:rFonts w:ascii="Arial" w:hAnsi="Arial" w:cs="Arial"/>
          <w:color w:val="FF0000"/>
          <w:sz w:val="24"/>
          <w:szCs w:val="24"/>
          <w:lang w:val="en-CA"/>
        </w:rPr>
        <w:t>Funguslike</w:t>
      </w:r>
      <w:proofErr w:type="spellEnd"/>
      <w:r>
        <w:rPr>
          <w:rFonts w:ascii="Arial" w:hAnsi="Arial" w:cs="Arial"/>
          <w:color w:val="FF0000"/>
          <w:sz w:val="24"/>
          <w:szCs w:val="24"/>
          <w:lang w:val="en-CA"/>
        </w:rPr>
        <w:t xml:space="preserve"> protists contain </w:t>
      </w:r>
      <w:proofErr w:type="spellStart"/>
      <w:r>
        <w:rPr>
          <w:rFonts w:ascii="Arial" w:hAnsi="Arial" w:cs="Arial"/>
          <w:color w:val="FF0000"/>
          <w:sz w:val="24"/>
          <w:szCs w:val="24"/>
          <w:lang w:val="en-CA"/>
        </w:rPr>
        <w:t>centrioles</w:t>
      </w:r>
      <w:proofErr w:type="spellEnd"/>
    </w:p>
    <w:p w:rsidR="00CF26DC" w:rsidRPr="00CF26DC" w:rsidRDefault="00CF26DC" w:rsidP="00CF26DC">
      <w:pPr>
        <w:pStyle w:val="Paragraphedeliste"/>
        <w:numPr>
          <w:ilvl w:val="0"/>
          <w:numId w:val="11"/>
        </w:numPr>
        <w:rPr>
          <w:rFonts w:ascii="Arial" w:hAnsi="Arial" w:cs="Arial"/>
          <w:sz w:val="24"/>
          <w:szCs w:val="24"/>
          <w:lang w:val="en-CA"/>
        </w:rPr>
      </w:pPr>
      <w:proofErr w:type="spellStart"/>
      <w:r>
        <w:rPr>
          <w:rFonts w:ascii="Arial" w:hAnsi="Arial" w:cs="Arial"/>
          <w:color w:val="FF0000"/>
          <w:sz w:val="24"/>
          <w:szCs w:val="24"/>
          <w:lang w:val="en-CA"/>
        </w:rPr>
        <w:t>Funguslike</w:t>
      </w:r>
      <w:proofErr w:type="spellEnd"/>
      <w:r>
        <w:rPr>
          <w:rFonts w:ascii="Arial" w:hAnsi="Arial" w:cs="Arial"/>
          <w:color w:val="FF0000"/>
          <w:sz w:val="24"/>
          <w:szCs w:val="24"/>
          <w:lang w:val="en-CA"/>
        </w:rPr>
        <w:t xml:space="preserve"> protists lack the chitin cell walls of true fungi</w:t>
      </w:r>
    </w:p>
    <w:p w:rsidR="00CF26DC" w:rsidRDefault="00CF26DC" w:rsidP="001641C8">
      <w:pPr>
        <w:spacing w:after="0"/>
        <w:rPr>
          <w:rFonts w:ascii="Arial" w:hAnsi="Arial" w:cs="Arial"/>
          <w:sz w:val="24"/>
          <w:szCs w:val="24"/>
          <w:lang w:val="en-CA"/>
        </w:rPr>
      </w:pPr>
      <w:r>
        <w:rPr>
          <w:rFonts w:ascii="Arial" w:hAnsi="Arial" w:cs="Arial"/>
          <w:sz w:val="24"/>
          <w:szCs w:val="24"/>
          <w:lang w:val="en-CA"/>
        </w:rPr>
        <w:t xml:space="preserve">17. Draw the life cycle of the </w:t>
      </w:r>
      <w:r w:rsidRPr="00CF26DC">
        <w:rPr>
          <w:rFonts w:ascii="Arial" w:hAnsi="Arial" w:cs="Arial"/>
          <w:b/>
          <w:sz w:val="24"/>
          <w:szCs w:val="24"/>
          <w:lang w:val="en-CA"/>
        </w:rPr>
        <w:t>acellular slime mold</w:t>
      </w:r>
      <w:r>
        <w:rPr>
          <w:rFonts w:ascii="Arial" w:hAnsi="Arial" w:cs="Arial"/>
          <w:sz w:val="24"/>
          <w:szCs w:val="24"/>
          <w:lang w:val="en-CA"/>
        </w:rPr>
        <w:t xml:space="preserve"> and identify the structures that are involved.</w:t>
      </w:r>
    </w:p>
    <w:p w:rsidR="00CF26DC" w:rsidRDefault="00CF26DC" w:rsidP="009B4777">
      <w:pPr>
        <w:rPr>
          <w:rFonts w:ascii="Arial" w:hAnsi="Arial" w:cs="Arial"/>
          <w:sz w:val="24"/>
          <w:szCs w:val="24"/>
          <w:lang w:val="en-CA"/>
        </w:rPr>
      </w:pPr>
      <w:r>
        <w:rPr>
          <w:rFonts w:ascii="Arial" w:hAnsi="Arial" w:cs="Arial"/>
          <w:noProof/>
          <w:sz w:val="24"/>
          <w:szCs w:val="24"/>
          <w:lang w:eastAsia="fr-CA"/>
        </w:rPr>
        <w:drawing>
          <wp:inline distT="0" distB="0" distL="0" distR="0">
            <wp:extent cx="4733704" cy="2261177"/>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4733623" cy="2261138"/>
                    </a:xfrm>
                    <a:prstGeom prst="rect">
                      <a:avLst/>
                    </a:prstGeom>
                    <a:noFill/>
                    <a:ln w="9525">
                      <a:noFill/>
                      <a:miter lim="800000"/>
                      <a:headEnd/>
                      <a:tailEnd/>
                    </a:ln>
                  </pic:spPr>
                </pic:pic>
              </a:graphicData>
            </a:graphic>
          </wp:inline>
        </w:drawing>
      </w:r>
    </w:p>
    <w:p w:rsidR="00CF26DC" w:rsidRDefault="00CF26DC" w:rsidP="001641C8">
      <w:pPr>
        <w:spacing w:after="0"/>
        <w:rPr>
          <w:rFonts w:ascii="Arial" w:hAnsi="Arial" w:cs="Arial"/>
          <w:sz w:val="24"/>
          <w:szCs w:val="24"/>
          <w:lang w:val="en-CA"/>
        </w:rPr>
      </w:pPr>
      <w:r>
        <w:rPr>
          <w:rFonts w:ascii="Arial" w:hAnsi="Arial" w:cs="Arial"/>
          <w:sz w:val="24"/>
          <w:szCs w:val="24"/>
          <w:lang w:val="en-CA"/>
        </w:rPr>
        <w:t>18.</w:t>
      </w:r>
      <w:r w:rsidR="001641C8" w:rsidRPr="001641C8">
        <w:rPr>
          <w:rFonts w:ascii="Arial" w:hAnsi="Arial" w:cs="Arial"/>
          <w:sz w:val="24"/>
          <w:szCs w:val="24"/>
          <w:lang w:val="en-CA"/>
        </w:rPr>
        <w:t xml:space="preserve"> </w:t>
      </w:r>
      <w:r w:rsidR="001641C8">
        <w:rPr>
          <w:rFonts w:ascii="Arial" w:hAnsi="Arial" w:cs="Arial"/>
          <w:sz w:val="24"/>
          <w:szCs w:val="24"/>
          <w:lang w:val="en-CA"/>
        </w:rPr>
        <w:t xml:space="preserve">Draw the life cycle of the </w:t>
      </w:r>
      <w:r w:rsidR="001641C8">
        <w:rPr>
          <w:rFonts w:ascii="Arial" w:hAnsi="Arial" w:cs="Arial"/>
          <w:b/>
          <w:sz w:val="24"/>
          <w:szCs w:val="24"/>
          <w:lang w:val="en-CA"/>
        </w:rPr>
        <w:t>water</w:t>
      </w:r>
      <w:r w:rsidR="001641C8" w:rsidRPr="00CF26DC">
        <w:rPr>
          <w:rFonts w:ascii="Arial" w:hAnsi="Arial" w:cs="Arial"/>
          <w:b/>
          <w:sz w:val="24"/>
          <w:szCs w:val="24"/>
          <w:lang w:val="en-CA"/>
        </w:rPr>
        <w:t xml:space="preserve"> mold</w:t>
      </w:r>
      <w:r w:rsidR="001641C8">
        <w:rPr>
          <w:rFonts w:ascii="Arial" w:hAnsi="Arial" w:cs="Arial"/>
          <w:sz w:val="24"/>
          <w:szCs w:val="24"/>
          <w:lang w:val="en-CA"/>
        </w:rPr>
        <w:t xml:space="preserve"> and identify the structures that are involved.</w:t>
      </w:r>
    </w:p>
    <w:p w:rsidR="001641C8" w:rsidRPr="000C2FFF" w:rsidRDefault="001641C8" w:rsidP="009B4777">
      <w:pPr>
        <w:rPr>
          <w:rFonts w:ascii="Arial" w:hAnsi="Arial" w:cs="Arial"/>
          <w:sz w:val="24"/>
          <w:szCs w:val="24"/>
          <w:lang w:val="en-CA"/>
        </w:rPr>
      </w:pPr>
      <w:r>
        <w:rPr>
          <w:rFonts w:ascii="Arial" w:hAnsi="Arial" w:cs="Arial"/>
          <w:noProof/>
          <w:sz w:val="24"/>
          <w:szCs w:val="24"/>
          <w:lang w:eastAsia="fr-CA"/>
        </w:rPr>
        <w:drawing>
          <wp:inline distT="0" distB="0" distL="0" distR="0">
            <wp:extent cx="4595481" cy="3330660"/>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4595242" cy="3330487"/>
                    </a:xfrm>
                    <a:prstGeom prst="rect">
                      <a:avLst/>
                    </a:prstGeom>
                    <a:noFill/>
                    <a:ln w="9525">
                      <a:noFill/>
                      <a:miter lim="800000"/>
                      <a:headEnd/>
                      <a:tailEnd/>
                    </a:ln>
                  </pic:spPr>
                </pic:pic>
              </a:graphicData>
            </a:graphic>
          </wp:inline>
        </w:drawing>
      </w:r>
    </w:p>
    <w:sectPr w:rsidR="001641C8" w:rsidRPr="000C2FFF" w:rsidSect="009B4777">
      <w:pgSz w:w="12240" w:h="15840"/>
      <w:pgMar w:top="993" w:right="1800" w:bottom="993"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55409"/>
    <w:multiLevelType w:val="hybridMultilevel"/>
    <w:tmpl w:val="30E8C3F6"/>
    <w:lvl w:ilvl="0" w:tplc="0C0C000F">
      <w:start w:val="1"/>
      <w:numFmt w:val="decimal"/>
      <w:lvlText w:val="%1."/>
      <w:lvlJc w:val="left"/>
      <w:pPr>
        <w:ind w:left="1423" w:hanging="360"/>
      </w:pPr>
    </w:lvl>
    <w:lvl w:ilvl="1" w:tplc="0C0C0019" w:tentative="1">
      <w:start w:val="1"/>
      <w:numFmt w:val="lowerLetter"/>
      <w:lvlText w:val="%2."/>
      <w:lvlJc w:val="left"/>
      <w:pPr>
        <w:ind w:left="2143" w:hanging="360"/>
      </w:pPr>
    </w:lvl>
    <w:lvl w:ilvl="2" w:tplc="0C0C001B" w:tentative="1">
      <w:start w:val="1"/>
      <w:numFmt w:val="lowerRoman"/>
      <w:lvlText w:val="%3."/>
      <w:lvlJc w:val="right"/>
      <w:pPr>
        <w:ind w:left="2863" w:hanging="180"/>
      </w:pPr>
    </w:lvl>
    <w:lvl w:ilvl="3" w:tplc="0C0C000F" w:tentative="1">
      <w:start w:val="1"/>
      <w:numFmt w:val="decimal"/>
      <w:lvlText w:val="%4."/>
      <w:lvlJc w:val="left"/>
      <w:pPr>
        <w:ind w:left="3583" w:hanging="360"/>
      </w:pPr>
    </w:lvl>
    <w:lvl w:ilvl="4" w:tplc="0C0C0019" w:tentative="1">
      <w:start w:val="1"/>
      <w:numFmt w:val="lowerLetter"/>
      <w:lvlText w:val="%5."/>
      <w:lvlJc w:val="left"/>
      <w:pPr>
        <w:ind w:left="4303" w:hanging="360"/>
      </w:pPr>
    </w:lvl>
    <w:lvl w:ilvl="5" w:tplc="0C0C001B" w:tentative="1">
      <w:start w:val="1"/>
      <w:numFmt w:val="lowerRoman"/>
      <w:lvlText w:val="%6."/>
      <w:lvlJc w:val="right"/>
      <w:pPr>
        <w:ind w:left="5023" w:hanging="180"/>
      </w:pPr>
    </w:lvl>
    <w:lvl w:ilvl="6" w:tplc="0C0C000F" w:tentative="1">
      <w:start w:val="1"/>
      <w:numFmt w:val="decimal"/>
      <w:lvlText w:val="%7."/>
      <w:lvlJc w:val="left"/>
      <w:pPr>
        <w:ind w:left="5743" w:hanging="360"/>
      </w:pPr>
    </w:lvl>
    <w:lvl w:ilvl="7" w:tplc="0C0C0019" w:tentative="1">
      <w:start w:val="1"/>
      <w:numFmt w:val="lowerLetter"/>
      <w:lvlText w:val="%8."/>
      <w:lvlJc w:val="left"/>
      <w:pPr>
        <w:ind w:left="6463" w:hanging="360"/>
      </w:pPr>
    </w:lvl>
    <w:lvl w:ilvl="8" w:tplc="0C0C001B" w:tentative="1">
      <w:start w:val="1"/>
      <w:numFmt w:val="lowerRoman"/>
      <w:lvlText w:val="%9."/>
      <w:lvlJc w:val="right"/>
      <w:pPr>
        <w:ind w:left="7183" w:hanging="180"/>
      </w:pPr>
    </w:lvl>
  </w:abstractNum>
  <w:abstractNum w:abstractNumId="1">
    <w:nsid w:val="0A366E22"/>
    <w:multiLevelType w:val="hybridMultilevel"/>
    <w:tmpl w:val="B3E617A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32355684"/>
    <w:multiLevelType w:val="hybridMultilevel"/>
    <w:tmpl w:val="8EFCF53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33B56581"/>
    <w:multiLevelType w:val="hybridMultilevel"/>
    <w:tmpl w:val="C67AB020"/>
    <w:lvl w:ilvl="0" w:tplc="0C0C000F">
      <w:start w:val="1"/>
      <w:numFmt w:val="decimal"/>
      <w:lvlText w:val="%1."/>
      <w:lvlJc w:val="left"/>
      <w:pPr>
        <w:ind w:left="1423" w:hanging="360"/>
      </w:pPr>
    </w:lvl>
    <w:lvl w:ilvl="1" w:tplc="0C0C0019" w:tentative="1">
      <w:start w:val="1"/>
      <w:numFmt w:val="lowerLetter"/>
      <w:lvlText w:val="%2."/>
      <w:lvlJc w:val="left"/>
      <w:pPr>
        <w:ind w:left="2143" w:hanging="360"/>
      </w:pPr>
    </w:lvl>
    <w:lvl w:ilvl="2" w:tplc="0C0C001B" w:tentative="1">
      <w:start w:val="1"/>
      <w:numFmt w:val="lowerRoman"/>
      <w:lvlText w:val="%3."/>
      <w:lvlJc w:val="right"/>
      <w:pPr>
        <w:ind w:left="2863" w:hanging="180"/>
      </w:pPr>
    </w:lvl>
    <w:lvl w:ilvl="3" w:tplc="0C0C000F" w:tentative="1">
      <w:start w:val="1"/>
      <w:numFmt w:val="decimal"/>
      <w:lvlText w:val="%4."/>
      <w:lvlJc w:val="left"/>
      <w:pPr>
        <w:ind w:left="3583" w:hanging="360"/>
      </w:pPr>
    </w:lvl>
    <w:lvl w:ilvl="4" w:tplc="0C0C0019" w:tentative="1">
      <w:start w:val="1"/>
      <w:numFmt w:val="lowerLetter"/>
      <w:lvlText w:val="%5."/>
      <w:lvlJc w:val="left"/>
      <w:pPr>
        <w:ind w:left="4303" w:hanging="360"/>
      </w:pPr>
    </w:lvl>
    <w:lvl w:ilvl="5" w:tplc="0C0C001B" w:tentative="1">
      <w:start w:val="1"/>
      <w:numFmt w:val="lowerRoman"/>
      <w:lvlText w:val="%6."/>
      <w:lvlJc w:val="right"/>
      <w:pPr>
        <w:ind w:left="5023" w:hanging="180"/>
      </w:pPr>
    </w:lvl>
    <w:lvl w:ilvl="6" w:tplc="0C0C000F" w:tentative="1">
      <w:start w:val="1"/>
      <w:numFmt w:val="decimal"/>
      <w:lvlText w:val="%7."/>
      <w:lvlJc w:val="left"/>
      <w:pPr>
        <w:ind w:left="5743" w:hanging="360"/>
      </w:pPr>
    </w:lvl>
    <w:lvl w:ilvl="7" w:tplc="0C0C0019" w:tentative="1">
      <w:start w:val="1"/>
      <w:numFmt w:val="lowerLetter"/>
      <w:lvlText w:val="%8."/>
      <w:lvlJc w:val="left"/>
      <w:pPr>
        <w:ind w:left="6463" w:hanging="360"/>
      </w:pPr>
    </w:lvl>
    <w:lvl w:ilvl="8" w:tplc="0C0C001B" w:tentative="1">
      <w:start w:val="1"/>
      <w:numFmt w:val="lowerRoman"/>
      <w:lvlText w:val="%9."/>
      <w:lvlJc w:val="right"/>
      <w:pPr>
        <w:ind w:left="7183" w:hanging="180"/>
      </w:pPr>
    </w:lvl>
  </w:abstractNum>
  <w:abstractNum w:abstractNumId="4">
    <w:nsid w:val="342F1E4E"/>
    <w:multiLevelType w:val="hybridMultilevel"/>
    <w:tmpl w:val="A6801062"/>
    <w:lvl w:ilvl="0" w:tplc="0C0C000F">
      <w:start w:val="1"/>
      <w:numFmt w:val="decimal"/>
      <w:lvlText w:val="%1."/>
      <w:lvlJc w:val="left"/>
      <w:pPr>
        <w:ind w:left="1423" w:hanging="360"/>
      </w:pPr>
    </w:lvl>
    <w:lvl w:ilvl="1" w:tplc="0C0C0019" w:tentative="1">
      <w:start w:val="1"/>
      <w:numFmt w:val="lowerLetter"/>
      <w:lvlText w:val="%2."/>
      <w:lvlJc w:val="left"/>
      <w:pPr>
        <w:ind w:left="2143" w:hanging="360"/>
      </w:pPr>
    </w:lvl>
    <w:lvl w:ilvl="2" w:tplc="0C0C001B" w:tentative="1">
      <w:start w:val="1"/>
      <w:numFmt w:val="lowerRoman"/>
      <w:lvlText w:val="%3."/>
      <w:lvlJc w:val="right"/>
      <w:pPr>
        <w:ind w:left="2863" w:hanging="180"/>
      </w:pPr>
    </w:lvl>
    <w:lvl w:ilvl="3" w:tplc="0C0C000F" w:tentative="1">
      <w:start w:val="1"/>
      <w:numFmt w:val="decimal"/>
      <w:lvlText w:val="%4."/>
      <w:lvlJc w:val="left"/>
      <w:pPr>
        <w:ind w:left="3583" w:hanging="360"/>
      </w:pPr>
    </w:lvl>
    <w:lvl w:ilvl="4" w:tplc="0C0C0019" w:tentative="1">
      <w:start w:val="1"/>
      <w:numFmt w:val="lowerLetter"/>
      <w:lvlText w:val="%5."/>
      <w:lvlJc w:val="left"/>
      <w:pPr>
        <w:ind w:left="4303" w:hanging="360"/>
      </w:pPr>
    </w:lvl>
    <w:lvl w:ilvl="5" w:tplc="0C0C001B" w:tentative="1">
      <w:start w:val="1"/>
      <w:numFmt w:val="lowerRoman"/>
      <w:lvlText w:val="%6."/>
      <w:lvlJc w:val="right"/>
      <w:pPr>
        <w:ind w:left="5023" w:hanging="180"/>
      </w:pPr>
    </w:lvl>
    <w:lvl w:ilvl="6" w:tplc="0C0C000F" w:tentative="1">
      <w:start w:val="1"/>
      <w:numFmt w:val="decimal"/>
      <w:lvlText w:val="%7."/>
      <w:lvlJc w:val="left"/>
      <w:pPr>
        <w:ind w:left="5743" w:hanging="360"/>
      </w:pPr>
    </w:lvl>
    <w:lvl w:ilvl="7" w:tplc="0C0C0019" w:tentative="1">
      <w:start w:val="1"/>
      <w:numFmt w:val="lowerLetter"/>
      <w:lvlText w:val="%8."/>
      <w:lvlJc w:val="left"/>
      <w:pPr>
        <w:ind w:left="6463" w:hanging="360"/>
      </w:pPr>
    </w:lvl>
    <w:lvl w:ilvl="8" w:tplc="0C0C001B" w:tentative="1">
      <w:start w:val="1"/>
      <w:numFmt w:val="lowerRoman"/>
      <w:lvlText w:val="%9."/>
      <w:lvlJc w:val="right"/>
      <w:pPr>
        <w:ind w:left="7183" w:hanging="180"/>
      </w:pPr>
    </w:lvl>
  </w:abstractNum>
  <w:abstractNum w:abstractNumId="5">
    <w:nsid w:val="4E1E0F42"/>
    <w:multiLevelType w:val="hybridMultilevel"/>
    <w:tmpl w:val="02A84902"/>
    <w:lvl w:ilvl="0" w:tplc="0C0C0001">
      <w:start w:val="1"/>
      <w:numFmt w:val="bullet"/>
      <w:lvlText w:val=""/>
      <w:lvlJc w:val="left"/>
      <w:pPr>
        <w:ind w:left="1423" w:hanging="360"/>
      </w:pPr>
      <w:rPr>
        <w:rFonts w:ascii="Symbol" w:hAnsi="Symbol" w:hint="default"/>
      </w:rPr>
    </w:lvl>
    <w:lvl w:ilvl="1" w:tplc="0C0C0003" w:tentative="1">
      <w:start w:val="1"/>
      <w:numFmt w:val="bullet"/>
      <w:lvlText w:val="o"/>
      <w:lvlJc w:val="left"/>
      <w:pPr>
        <w:ind w:left="2143" w:hanging="360"/>
      </w:pPr>
      <w:rPr>
        <w:rFonts w:ascii="Courier New" w:hAnsi="Courier New" w:cs="Courier New" w:hint="default"/>
      </w:rPr>
    </w:lvl>
    <w:lvl w:ilvl="2" w:tplc="0C0C0005" w:tentative="1">
      <w:start w:val="1"/>
      <w:numFmt w:val="bullet"/>
      <w:lvlText w:val=""/>
      <w:lvlJc w:val="left"/>
      <w:pPr>
        <w:ind w:left="2863" w:hanging="360"/>
      </w:pPr>
      <w:rPr>
        <w:rFonts w:ascii="Wingdings" w:hAnsi="Wingdings" w:hint="default"/>
      </w:rPr>
    </w:lvl>
    <w:lvl w:ilvl="3" w:tplc="0C0C0001" w:tentative="1">
      <w:start w:val="1"/>
      <w:numFmt w:val="bullet"/>
      <w:lvlText w:val=""/>
      <w:lvlJc w:val="left"/>
      <w:pPr>
        <w:ind w:left="3583" w:hanging="360"/>
      </w:pPr>
      <w:rPr>
        <w:rFonts w:ascii="Symbol" w:hAnsi="Symbol" w:hint="default"/>
      </w:rPr>
    </w:lvl>
    <w:lvl w:ilvl="4" w:tplc="0C0C0003" w:tentative="1">
      <w:start w:val="1"/>
      <w:numFmt w:val="bullet"/>
      <w:lvlText w:val="o"/>
      <w:lvlJc w:val="left"/>
      <w:pPr>
        <w:ind w:left="4303" w:hanging="360"/>
      </w:pPr>
      <w:rPr>
        <w:rFonts w:ascii="Courier New" w:hAnsi="Courier New" w:cs="Courier New" w:hint="default"/>
      </w:rPr>
    </w:lvl>
    <w:lvl w:ilvl="5" w:tplc="0C0C0005" w:tentative="1">
      <w:start w:val="1"/>
      <w:numFmt w:val="bullet"/>
      <w:lvlText w:val=""/>
      <w:lvlJc w:val="left"/>
      <w:pPr>
        <w:ind w:left="5023" w:hanging="360"/>
      </w:pPr>
      <w:rPr>
        <w:rFonts w:ascii="Wingdings" w:hAnsi="Wingdings" w:hint="default"/>
      </w:rPr>
    </w:lvl>
    <w:lvl w:ilvl="6" w:tplc="0C0C0001" w:tentative="1">
      <w:start w:val="1"/>
      <w:numFmt w:val="bullet"/>
      <w:lvlText w:val=""/>
      <w:lvlJc w:val="left"/>
      <w:pPr>
        <w:ind w:left="5743" w:hanging="360"/>
      </w:pPr>
      <w:rPr>
        <w:rFonts w:ascii="Symbol" w:hAnsi="Symbol" w:hint="default"/>
      </w:rPr>
    </w:lvl>
    <w:lvl w:ilvl="7" w:tplc="0C0C0003" w:tentative="1">
      <w:start w:val="1"/>
      <w:numFmt w:val="bullet"/>
      <w:lvlText w:val="o"/>
      <w:lvlJc w:val="left"/>
      <w:pPr>
        <w:ind w:left="6463" w:hanging="360"/>
      </w:pPr>
      <w:rPr>
        <w:rFonts w:ascii="Courier New" w:hAnsi="Courier New" w:cs="Courier New" w:hint="default"/>
      </w:rPr>
    </w:lvl>
    <w:lvl w:ilvl="8" w:tplc="0C0C0005" w:tentative="1">
      <w:start w:val="1"/>
      <w:numFmt w:val="bullet"/>
      <w:lvlText w:val=""/>
      <w:lvlJc w:val="left"/>
      <w:pPr>
        <w:ind w:left="7183" w:hanging="360"/>
      </w:pPr>
      <w:rPr>
        <w:rFonts w:ascii="Wingdings" w:hAnsi="Wingdings" w:hint="default"/>
      </w:rPr>
    </w:lvl>
  </w:abstractNum>
  <w:abstractNum w:abstractNumId="6">
    <w:nsid w:val="5B895E4C"/>
    <w:multiLevelType w:val="hybridMultilevel"/>
    <w:tmpl w:val="AE7C468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5EC43EFB"/>
    <w:multiLevelType w:val="hybridMultilevel"/>
    <w:tmpl w:val="D53266CA"/>
    <w:lvl w:ilvl="0" w:tplc="0C0C0017">
      <w:start w:val="1"/>
      <w:numFmt w:val="lowerLetter"/>
      <w:lvlText w:val="%1)"/>
      <w:lvlJc w:val="left"/>
      <w:pPr>
        <w:ind w:left="1423" w:hanging="360"/>
      </w:pPr>
    </w:lvl>
    <w:lvl w:ilvl="1" w:tplc="0C0C0019" w:tentative="1">
      <w:start w:val="1"/>
      <w:numFmt w:val="lowerLetter"/>
      <w:lvlText w:val="%2."/>
      <w:lvlJc w:val="left"/>
      <w:pPr>
        <w:ind w:left="2143" w:hanging="360"/>
      </w:pPr>
    </w:lvl>
    <w:lvl w:ilvl="2" w:tplc="0C0C001B" w:tentative="1">
      <w:start w:val="1"/>
      <w:numFmt w:val="lowerRoman"/>
      <w:lvlText w:val="%3."/>
      <w:lvlJc w:val="right"/>
      <w:pPr>
        <w:ind w:left="2863" w:hanging="180"/>
      </w:pPr>
    </w:lvl>
    <w:lvl w:ilvl="3" w:tplc="0C0C000F" w:tentative="1">
      <w:start w:val="1"/>
      <w:numFmt w:val="decimal"/>
      <w:lvlText w:val="%4."/>
      <w:lvlJc w:val="left"/>
      <w:pPr>
        <w:ind w:left="3583" w:hanging="360"/>
      </w:pPr>
    </w:lvl>
    <w:lvl w:ilvl="4" w:tplc="0C0C0019" w:tentative="1">
      <w:start w:val="1"/>
      <w:numFmt w:val="lowerLetter"/>
      <w:lvlText w:val="%5."/>
      <w:lvlJc w:val="left"/>
      <w:pPr>
        <w:ind w:left="4303" w:hanging="360"/>
      </w:pPr>
    </w:lvl>
    <w:lvl w:ilvl="5" w:tplc="0C0C001B" w:tentative="1">
      <w:start w:val="1"/>
      <w:numFmt w:val="lowerRoman"/>
      <w:lvlText w:val="%6."/>
      <w:lvlJc w:val="right"/>
      <w:pPr>
        <w:ind w:left="5023" w:hanging="180"/>
      </w:pPr>
    </w:lvl>
    <w:lvl w:ilvl="6" w:tplc="0C0C000F" w:tentative="1">
      <w:start w:val="1"/>
      <w:numFmt w:val="decimal"/>
      <w:lvlText w:val="%7."/>
      <w:lvlJc w:val="left"/>
      <w:pPr>
        <w:ind w:left="5743" w:hanging="360"/>
      </w:pPr>
    </w:lvl>
    <w:lvl w:ilvl="7" w:tplc="0C0C0019" w:tentative="1">
      <w:start w:val="1"/>
      <w:numFmt w:val="lowerLetter"/>
      <w:lvlText w:val="%8."/>
      <w:lvlJc w:val="left"/>
      <w:pPr>
        <w:ind w:left="6463" w:hanging="360"/>
      </w:pPr>
    </w:lvl>
    <w:lvl w:ilvl="8" w:tplc="0C0C001B" w:tentative="1">
      <w:start w:val="1"/>
      <w:numFmt w:val="lowerRoman"/>
      <w:lvlText w:val="%9."/>
      <w:lvlJc w:val="right"/>
      <w:pPr>
        <w:ind w:left="7183" w:hanging="180"/>
      </w:pPr>
    </w:lvl>
  </w:abstractNum>
  <w:abstractNum w:abstractNumId="8">
    <w:nsid w:val="680E2CEC"/>
    <w:multiLevelType w:val="hybridMultilevel"/>
    <w:tmpl w:val="3D486E3C"/>
    <w:lvl w:ilvl="0" w:tplc="0C0C000F">
      <w:start w:val="1"/>
      <w:numFmt w:val="decimal"/>
      <w:lvlText w:val="%1."/>
      <w:lvlJc w:val="left"/>
      <w:pPr>
        <w:ind w:left="1423" w:hanging="360"/>
      </w:pPr>
    </w:lvl>
    <w:lvl w:ilvl="1" w:tplc="0C0C0019" w:tentative="1">
      <w:start w:val="1"/>
      <w:numFmt w:val="lowerLetter"/>
      <w:lvlText w:val="%2."/>
      <w:lvlJc w:val="left"/>
      <w:pPr>
        <w:ind w:left="2143" w:hanging="360"/>
      </w:pPr>
    </w:lvl>
    <w:lvl w:ilvl="2" w:tplc="0C0C001B" w:tentative="1">
      <w:start w:val="1"/>
      <w:numFmt w:val="lowerRoman"/>
      <w:lvlText w:val="%3."/>
      <w:lvlJc w:val="right"/>
      <w:pPr>
        <w:ind w:left="2863" w:hanging="180"/>
      </w:pPr>
    </w:lvl>
    <w:lvl w:ilvl="3" w:tplc="0C0C000F" w:tentative="1">
      <w:start w:val="1"/>
      <w:numFmt w:val="decimal"/>
      <w:lvlText w:val="%4."/>
      <w:lvlJc w:val="left"/>
      <w:pPr>
        <w:ind w:left="3583" w:hanging="360"/>
      </w:pPr>
    </w:lvl>
    <w:lvl w:ilvl="4" w:tplc="0C0C0019" w:tentative="1">
      <w:start w:val="1"/>
      <w:numFmt w:val="lowerLetter"/>
      <w:lvlText w:val="%5."/>
      <w:lvlJc w:val="left"/>
      <w:pPr>
        <w:ind w:left="4303" w:hanging="360"/>
      </w:pPr>
    </w:lvl>
    <w:lvl w:ilvl="5" w:tplc="0C0C001B" w:tentative="1">
      <w:start w:val="1"/>
      <w:numFmt w:val="lowerRoman"/>
      <w:lvlText w:val="%6."/>
      <w:lvlJc w:val="right"/>
      <w:pPr>
        <w:ind w:left="5023" w:hanging="180"/>
      </w:pPr>
    </w:lvl>
    <w:lvl w:ilvl="6" w:tplc="0C0C000F" w:tentative="1">
      <w:start w:val="1"/>
      <w:numFmt w:val="decimal"/>
      <w:lvlText w:val="%7."/>
      <w:lvlJc w:val="left"/>
      <w:pPr>
        <w:ind w:left="5743" w:hanging="360"/>
      </w:pPr>
    </w:lvl>
    <w:lvl w:ilvl="7" w:tplc="0C0C0019" w:tentative="1">
      <w:start w:val="1"/>
      <w:numFmt w:val="lowerLetter"/>
      <w:lvlText w:val="%8."/>
      <w:lvlJc w:val="left"/>
      <w:pPr>
        <w:ind w:left="6463" w:hanging="360"/>
      </w:pPr>
    </w:lvl>
    <w:lvl w:ilvl="8" w:tplc="0C0C001B" w:tentative="1">
      <w:start w:val="1"/>
      <w:numFmt w:val="lowerRoman"/>
      <w:lvlText w:val="%9."/>
      <w:lvlJc w:val="right"/>
      <w:pPr>
        <w:ind w:left="7183" w:hanging="180"/>
      </w:pPr>
    </w:lvl>
  </w:abstractNum>
  <w:abstractNum w:abstractNumId="9">
    <w:nsid w:val="6D022A62"/>
    <w:multiLevelType w:val="hybridMultilevel"/>
    <w:tmpl w:val="70700168"/>
    <w:lvl w:ilvl="0" w:tplc="0C0C000F">
      <w:start w:val="1"/>
      <w:numFmt w:val="decimal"/>
      <w:lvlText w:val="%1."/>
      <w:lvlJc w:val="left"/>
      <w:pPr>
        <w:ind w:left="1423" w:hanging="360"/>
      </w:pPr>
    </w:lvl>
    <w:lvl w:ilvl="1" w:tplc="0C0C0019" w:tentative="1">
      <w:start w:val="1"/>
      <w:numFmt w:val="lowerLetter"/>
      <w:lvlText w:val="%2."/>
      <w:lvlJc w:val="left"/>
      <w:pPr>
        <w:ind w:left="2143" w:hanging="360"/>
      </w:pPr>
    </w:lvl>
    <w:lvl w:ilvl="2" w:tplc="0C0C001B" w:tentative="1">
      <w:start w:val="1"/>
      <w:numFmt w:val="lowerRoman"/>
      <w:lvlText w:val="%3."/>
      <w:lvlJc w:val="right"/>
      <w:pPr>
        <w:ind w:left="2863" w:hanging="180"/>
      </w:pPr>
    </w:lvl>
    <w:lvl w:ilvl="3" w:tplc="0C0C000F" w:tentative="1">
      <w:start w:val="1"/>
      <w:numFmt w:val="decimal"/>
      <w:lvlText w:val="%4."/>
      <w:lvlJc w:val="left"/>
      <w:pPr>
        <w:ind w:left="3583" w:hanging="360"/>
      </w:pPr>
    </w:lvl>
    <w:lvl w:ilvl="4" w:tplc="0C0C0019" w:tentative="1">
      <w:start w:val="1"/>
      <w:numFmt w:val="lowerLetter"/>
      <w:lvlText w:val="%5."/>
      <w:lvlJc w:val="left"/>
      <w:pPr>
        <w:ind w:left="4303" w:hanging="360"/>
      </w:pPr>
    </w:lvl>
    <w:lvl w:ilvl="5" w:tplc="0C0C001B" w:tentative="1">
      <w:start w:val="1"/>
      <w:numFmt w:val="lowerRoman"/>
      <w:lvlText w:val="%6."/>
      <w:lvlJc w:val="right"/>
      <w:pPr>
        <w:ind w:left="5023" w:hanging="180"/>
      </w:pPr>
    </w:lvl>
    <w:lvl w:ilvl="6" w:tplc="0C0C000F" w:tentative="1">
      <w:start w:val="1"/>
      <w:numFmt w:val="decimal"/>
      <w:lvlText w:val="%7."/>
      <w:lvlJc w:val="left"/>
      <w:pPr>
        <w:ind w:left="5743" w:hanging="360"/>
      </w:pPr>
    </w:lvl>
    <w:lvl w:ilvl="7" w:tplc="0C0C0019" w:tentative="1">
      <w:start w:val="1"/>
      <w:numFmt w:val="lowerLetter"/>
      <w:lvlText w:val="%8."/>
      <w:lvlJc w:val="left"/>
      <w:pPr>
        <w:ind w:left="6463" w:hanging="360"/>
      </w:pPr>
    </w:lvl>
    <w:lvl w:ilvl="8" w:tplc="0C0C001B" w:tentative="1">
      <w:start w:val="1"/>
      <w:numFmt w:val="lowerRoman"/>
      <w:lvlText w:val="%9."/>
      <w:lvlJc w:val="right"/>
      <w:pPr>
        <w:ind w:left="7183" w:hanging="180"/>
      </w:pPr>
    </w:lvl>
  </w:abstractNum>
  <w:abstractNum w:abstractNumId="10">
    <w:nsid w:val="781A4F13"/>
    <w:multiLevelType w:val="hybridMultilevel"/>
    <w:tmpl w:val="AB5C8780"/>
    <w:lvl w:ilvl="0" w:tplc="0C0C000F">
      <w:start w:val="1"/>
      <w:numFmt w:val="decimal"/>
      <w:lvlText w:val="%1."/>
      <w:lvlJc w:val="left"/>
      <w:pPr>
        <w:ind w:left="1423" w:hanging="360"/>
      </w:pPr>
    </w:lvl>
    <w:lvl w:ilvl="1" w:tplc="0C0C0019" w:tentative="1">
      <w:start w:val="1"/>
      <w:numFmt w:val="lowerLetter"/>
      <w:lvlText w:val="%2."/>
      <w:lvlJc w:val="left"/>
      <w:pPr>
        <w:ind w:left="2143" w:hanging="360"/>
      </w:pPr>
    </w:lvl>
    <w:lvl w:ilvl="2" w:tplc="0C0C001B" w:tentative="1">
      <w:start w:val="1"/>
      <w:numFmt w:val="lowerRoman"/>
      <w:lvlText w:val="%3."/>
      <w:lvlJc w:val="right"/>
      <w:pPr>
        <w:ind w:left="2863" w:hanging="180"/>
      </w:pPr>
    </w:lvl>
    <w:lvl w:ilvl="3" w:tplc="0C0C000F" w:tentative="1">
      <w:start w:val="1"/>
      <w:numFmt w:val="decimal"/>
      <w:lvlText w:val="%4."/>
      <w:lvlJc w:val="left"/>
      <w:pPr>
        <w:ind w:left="3583" w:hanging="360"/>
      </w:pPr>
    </w:lvl>
    <w:lvl w:ilvl="4" w:tplc="0C0C0019" w:tentative="1">
      <w:start w:val="1"/>
      <w:numFmt w:val="lowerLetter"/>
      <w:lvlText w:val="%5."/>
      <w:lvlJc w:val="left"/>
      <w:pPr>
        <w:ind w:left="4303" w:hanging="360"/>
      </w:pPr>
    </w:lvl>
    <w:lvl w:ilvl="5" w:tplc="0C0C001B" w:tentative="1">
      <w:start w:val="1"/>
      <w:numFmt w:val="lowerRoman"/>
      <w:lvlText w:val="%6."/>
      <w:lvlJc w:val="right"/>
      <w:pPr>
        <w:ind w:left="5023" w:hanging="180"/>
      </w:pPr>
    </w:lvl>
    <w:lvl w:ilvl="6" w:tplc="0C0C000F" w:tentative="1">
      <w:start w:val="1"/>
      <w:numFmt w:val="decimal"/>
      <w:lvlText w:val="%7."/>
      <w:lvlJc w:val="left"/>
      <w:pPr>
        <w:ind w:left="5743" w:hanging="360"/>
      </w:pPr>
    </w:lvl>
    <w:lvl w:ilvl="7" w:tplc="0C0C0019" w:tentative="1">
      <w:start w:val="1"/>
      <w:numFmt w:val="lowerLetter"/>
      <w:lvlText w:val="%8."/>
      <w:lvlJc w:val="left"/>
      <w:pPr>
        <w:ind w:left="6463" w:hanging="360"/>
      </w:pPr>
    </w:lvl>
    <w:lvl w:ilvl="8" w:tplc="0C0C001B" w:tentative="1">
      <w:start w:val="1"/>
      <w:numFmt w:val="lowerRoman"/>
      <w:lvlText w:val="%9."/>
      <w:lvlJc w:val="right"/>
      <w:pPr>
        <w:ind w:left="7183" w:hanging="180"/>
      </w:pPr>
    </w:lvl>
  </w:abstractNum>
  <w:num w:numId="1">
    <w:abstractNumId w:val="7"/>
  </w:num>
  <w:num w:numId="2">
    <w:abstractNumId w:val="0"/>
  </w:num>
  <w:num w:numId="3">
    <w:abstractNumId w:val="2"/>
  </w:num>
  <w:num w:numId="4">
    <w:abstractNumId w:val="4"/>
  </w:num>
  <w:num w:numId="5">
    <w:abstractNumId w:val="1"/>
  </w:num>
  <w:num w:numId="6">
    <w:abstractNumId w:val="9"/>
  </w:num>
  <w:num w:numId="7">
    <w:abstractNumId w:val="6"/>
  </w:num>
  <w:num w:numId="8">
    <w:abstractNumId w:val="8"/>
  </w:num>
  <w:num w:numId="9">
    <w:abstractNumId w:val="10"/>
  </w:num>
  <w:num w:numId="10">
    <w:abstractNumId w:val="5"/>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compat/>
  <w:rsids>
    <w:rsidRoot w:val="001F1B91"/>
    <w:rsid w:val="00003330"/>
    <w:rsid w:val="000208CD"/>
    <w:rsid w:val="00071FF5"/>
    <w:rsid w:val="000C2FFF"/>
    <w:rsid w:val="0014197A"/>
    <w:rsid w:val="00155E32"/>
    <w:rsid w:val="001641C8"/>
    <w:rsid w:val="001F0C76"/>
    <w:rsid w:val="001F1B91"/>
    <w:rsid w:val="00230FFA"/>
    <w:rsid w:val="0032419D"/>
    <w:rsid w:val="003277E8"/>
    <w:rsid w:val="003E4A0B"/>
    <w:rsid w:val="003F78E1"/>
    <w:rsid w:val="0045434C"/>
    <w:rsid w:val="00544E8F"/>
    <w:rsid w:val="00550186"/>
    <w:rsid w:val="00552B4A"/>
    <w:rsid w:val="00555F9F"/>
    <w:rsid w:val="00557244"/>
    <w:rsid w:val="0056337A"/>
    <w:rsid w:val="00597351"/>
    <w:rsid w:val="005A3A5D"/>
    <w:rsid w:val="006A7986"/>
    <w:rsid w:val="006E32DD"/>
    <w:rsid w:val="006F70A0"/>
    <w:rsid w:val="007145E3"/>
    <w:rsid w:val="007267BE"/>
    <w:rsid w:val="00743DF3"/>
    <w:rsid w:val="007810D2"/>
    <w:rsid w:val="007C531D"/>
    <w:rsid w:val="00836CAF"/>
    <w:rsid w:val="008A6205"/>
    <w:rsid w:val="008F0A74"/>
    <w:rsid w:val="00927254"/>
    <w:rsid w:val="0094701F"/>
    <w:rsid w:val="009B4777"/>
    <w:rsid w:val="009C78D7"/>
    <w:rsid w:val="009D06E8"/>
    <w:rsid w:val="00A35276"/>
    <w:rsid w:val="00B56FB9"/>
    <w:rsid w:val="00B92B6A"/>
    <w:rsid w:val="00BE26AD"/>
    <w:rsid w:val="00BE6345"/>
    <w:rsid w:val="00C0790F"/>
    <w:rsid w:val="00C4798D"/>
    <w:rsid w:val="00CE4755"/>
    <w:rsid w:val="00CF26DC"/>
    <w:rsid w:val="00D27C92"/>
    <w:rsid w:val="00D50789"/>
    <w:rsid w:val="00DA4642"/>
    <w:rsid w:val="00DB010F"/>
    <w:rsid w:val="00DC50E7"/>
    <w:rsid w:val="00F22410"/>
    <w:rsid w:val="00F275CA"/>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strokecolor="none"/>
    </o:shapedefaults>
    <o:shapelayout v:ext="edit">
      <o:idmap v:ext="edit" data="1"/>
      <o:rules v:ext="edit">
        <o:r id="V:Rule10" type="connector" idref="#_x0000_s1040"/>
        <o:r id="V:Rule11" type="connector" idref="#_x0000_s1038"/>
        <o:r id="V:Rule12" type="connector" idref="#_x0000_s1037"/>
        <o:r id="V:Rule13" type="connector" idref="#_x0000_s1045"/>
        <o:r id="V:Rule14" type="connector" idref="#_x0000_s1039"/>
        <o:r id="V:Rule15" type="connector" idref="#_x0000_s1041"/>
        <o:r id="V:Rule16" type="connector" idref="#_x0000_s1043"/>
        <o:r id="V:Rule17" type="connector" idref="#_x0000_s1042"/>
        <o:r id="V:Rule18" type="connector" idref="#_x0000_s1044"/>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35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14197A"/>
    <w:pPr>
      <w:spacing w:after="0" w:line="240" w:lineRule="auto"/>
    </w:pPr>
    <w:rPr>
      <w:rFonts w:ascii="Times New Roman" w:hAnsi="Times New Roman"/>
      <w:sz w:val="24"/>
    </w:rPr>
  </w:style>
  <w:style w:type="paragraph" w:styleId="Paragraphedeliste">
    <w:name w:val="List Paragraph"/>
    <w:basedOn w:val="Normal"/>
    <w:uiPriority w:val="34"/>
    <w:qFormat/>
    <w:rsid w:val="001F1B91"/>
    <w:pPr>
      <w:ind w:left="720"/>
      <w:contextualSpacing/>
    </w:pPr>
  </w:style>
  <w:style w:type="paragraph" w:styleId="Textedebulles">
    <w:name w:val="Balloon Text"/>
    <w:basedOn w:val="Normal"/>
    <w:link w:val="TextedebullesCar"/>
    <w:uiPriority w:val="99"/>
    <w:semiHidden/>
    <w:unhideWhenUsed/>
    <w:rsid w:val="0055724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57244"/>
    <w:rPr>
      <w:rFonts w:ascii="Tahoma" w:hAnsi="Tahoma" w:cs="Tahoma"/>
      <w:sz w:val="16"/>
      <w:szCs w:val="16"/>
    </w:rPr>
  </w:style>
  <w:style w:type="table" w:styleId="Grilledutableau">
    <w:name w:val="Table Grid"/>
    <w:basedOn w:val="TableauNormal"/>
    <w:uiPriority w:val="59"/>
    <w:rsid w:val="00D27C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TotalTime>
  <Pages>5</Pages>
  <Words>684</Words>
  <Characters>3766</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dc:creator>
  <cp:lastModifiedBy>Ari</cp:lastModifiedBy>
  <cp:revision>11</cp:revision>
  <dcterms:created xsi:type="dcterms:W3CDTF">2014-11-28T00:56:00Z</dcterms:created>
  <dcterms:modified xsi:type="dcterms:W3CDTF">2014-11-28T20:23:00Z</dcterms:modified>
</cp:coreProperties>
</file>